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349C" w:rsidRDefault="00BA132F" w:rsidP="00152CB8">
      <w:pPr>
        <w:jc w:val="center"/>
      </w:pPr>
      <w:bookmarkStart w:id="0" w:name="_GoBack"/>
      <w:r w:rsidRPr="00BA132F">
        <w:rPr>
          <w:b/>
          <w:bCs/>
          <w:noProof/>
        </w:rPr>
        <w:drawing>
          <wp:inline distT="0" distB="0" distL="0" distR="0">
            <wp:extent cx="6602730" cy="9078753"/>
            <wp:effectExtent l="0" t="0" r="7620" b="8255"/>
            <wp:docPr id="1" name="Рисунок 1" descr="C:\Users\User\Desktop\тит кол дог.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тит кол дог.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04743" cy="9081521"/>
                    </a:xfrm>
                    <a:prstGeom prst="rect">
                      <a:avLst/>
                    </a:prstGeom>
                    <a:noFill/>
                    <a:ln>
                      <a:noFill/>
                    </a:ln>
                  </pic:spPr>
                </pic:pic>
              </a:graphicData>
            </a:graphic>
          </wp:inline>
        </w:drawing>
      </w:r>
      <w:bookmarkEnd w:id="0"/>
      <w:r w:rsidR="004A349C">
        <w:lastRenderedPageBreak/>
        <w:t>ОГЛАВЛЕНИЕ</w:t>
      </w:r>
    </w:p>
    <w:p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r w:rsidR="005211A5">
        <w:t xml:space="preserve">         </w:t>
      </w:r>
      <w:r>
        <w:t xml:space="preserve">              </w:t>
      </w:r>
      <w:r w:rsidR="005211A5">
        <w:t xml:space="preserve"> </w:t>
      </w:r>
      <w:r>
        <w:t xml:space="preserve">      </w:t>
      </w:r>
      <w:r w:rsidR="003F79AF">
        <w:t xml:space="preserve">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p>
    <w:p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r w:rsidR="005211A5">
        <w:rPr>
          <w:bCs/>
        </w:rPr>
        <w:t xml:space="preserve">    </w:t>
      </w:r>
    </w:p>
    <w:p w:rsidR="00FB240B" w:rsidRPr="00A74C92" w:rsidRDefault="005A6C59" w:rsidP="003F79AF">
      <w:pPr>
        <w:contextualSpacing/>
        <w:jc w:val="both"/>
        <w:rPr>
          <w:bCs/>
        </w:rPr>
      </w:pPr>
      <w:r w:rsidRPr="005A6C59">
        <w:rPr>
          <w:bCs/>
        </w:rPr>
        <w:t>9</w:t>
      </w:r>
      <w:r>
        <w:rPr>
          <w:bCs/>
        </w:rPr>
        <w:t>. ПЕНСИОННОГО ОБЕСПЕЧЕНИЕ</w:t>
      </w:r>
      <w:r w:rsidR="005211A5">
        <w:rPr>
          <w:bCs/>
        </w:rPr>
        <w:t xml:space="preserve">                                                                                                                        </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r w:rsidR="00FE4AC3">
        <w:rPr>
          <w:bCs/>
        </w:rPr>
        <w:t xml:space="preserve">    </w:t>
      </w:r>
    </w:p>
    <w:p w:rsidR="008167E6" w:rsidRPr="008167E6" w:rsidRDefault="00600CFF" w:rsidP="003F79AF">
      <w:pPr>
        <w:pStyle w:val="Default"/>
        <w:contextualSpacing/>
        <w:jc w:val="both"/>
      </w:pPr>
      <w:r w:rsidRPr="00C66FBC">
        <w:rPr>
          <w:bCs/>
        </w:rPr>
        <w:t>14</w:t>
      </w:r>
      <w:r>
        <w:rPr>
          <w:bCs/>
        </w:rPr>
        <w:t>. СПОРТ И ЗДОРОВЬЕ</w:t>
      </w:r>
      <w:r w:rsidR="00FE4AC3">
        <w:rPr>
          <w:bCs/>
        </w:rPr>
        <w:t xml:space="preserve">                                                  </w:t>
      </w:r>
      <w:r w:rsidR="005211A5">
        <w:rPr>
          <w:bCs/>
        </w:rPr>
        <w:t xml:space="preserve">                       </w:t>
      </w:r>
      <w:r w:rsidR="00FE4AC3">
        <w:rPr>
          <w:bCs/>
        </w:rPr>
        <w:t xml:space="preserve">   </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E1046E" w:rsidRPr="009365B2" w:rsidRDefault="00E1046E" w:rsidP="002200F5">
      <w:pPr>
        <w:ind w:hanging="142"/>
        <w:jc w:val="center"/>
        <w:rPr>
          <w:b/>
        </w:rPr>
      </w:pPr>
      <w:r w:rsidRPr="009365B2">
        <w:rPr>
          <w:b/>
        </w:rPr>
        <w:t>I. ОБЩИЕ ПОЛОЖЕНИЯ</w:t>
      </w:r>
    </w:p>
    <w:p w:rsidR="00DD0F12" w:rsidRPr="006012BE" w:rsidRDefault="00DD0F12" w:rsidP="006012BE">
      <w:pPr>
        <w:pStyle w:val="3"/>
        <w:jc w:val="center"/>
      </w:pPr>
    </w:p>
    <w:p w:rsidR="00DD0F12" w:rsidRPr="009365B2" w:rsidRDefault="00DD0F12" w:rsidP="008658C1">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B3179D">
        <w:t>МАДОУ «Детский сад № 248 комбинированного вида»</w:t>
      </w:r>
      <w:r w:rsidR="003C130A">
        <w:t xml:space="preserve"> Ново – Савиновского района г. Казани</w:t>
      </w:r>
    </w:p>
    <w:p w:rsidR="00DD0F12" w:rsidRDefault="00B3179D" w:rsidP="00B3179D">
      <w:pPr>
        <w:pStyle w:val="3"/>
        <w:contextualSpacing/>
      </w:pPr>
      <w:r>
        <w:rPr>
          <w:i/>
          <w:sz w:val="24"/>
          <w:szCs w:val="24"/>
        </w:rPr>
        <w:t xml:space="preserve">           </w:t>
      </w:r>
      <w:r w:rsidR="00DD0F12" w:rsidRPr="009365B2">
        <w:t>1.2.</w:t>
      </w:r>
      <w:r w:rsidR="00895182" w:rsidRPr="009365B2">
        <w:rPr>
          <w:rFonts w:eastAsia="Arial Unicode MS"/>
          <w:color w:val="000000"/>
          <w:kern w:val="1"/>
        </w:rPr>
        <w:t> </w:t>
      </w:r>
      <w:r w:rsidR="00DD0F12"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1E4496" w:rsidRPr="00E16D68" w:rsidRDefault="00E16D68" w:rsidP="00E16D68">
      <w:pPr>
        <w:shd w:val="clear" w:color="auto" w:fill="FFFFFF"/>
        <w:tabs>
          <w:tab w:val="left" w:pos="1022"/>
        </w:tabs>
        <w:jc w:val="both"/>
        <w:rPr>
          <w:color w:val="000000"/>
          <w:sz w:val="28"/>
          <w:szCs w:val="28"/>
        </w:rPr>
      </w:pPr>
      <w:r>
        <w:rPr>
          <w:color w:val="000000"/>
          <w:sz w:val="28"/>
          <w:szCs w:val="28"/>
        </w:rPr>
        <w:tab/>
      </w:r>
      <w:r w:rsidR="001E4496">
        <w:rPr>
          <w:color w:val="000000"/>
          <w:sz w:val="28"/>
          <w:szCs w:val="28"/>
        </w:rPr>
        <w:t>Отраслевое</w:t>
      </w:r>
      <w:r w:rsidR="00560DE1">
        <w:rPr>
          <w:color w:val="000000"/>
          <w:sz w:val="28"/>
          <w:szCs w:val="28"/>
        </w:rPr>
        <w:t xml:space="preserve"> Соглашение</w:t>
      </w:r>
      <w:r w:rsidR="001E4496" w:rsidRPr="001E4496">
        <w:rPr>
          <w:color w:val="000000"/>
          <w:sz w:val="28"/>
          <w:szCs w:val="28"/>
        </w:rPr>
        <w:t xml:space="preserve"> между Управлением образования ИКМО г. Казани и Татарским республиканским комитетом профсоюза работников народного образования и науки на 2021-2023</w:t>
      </w:r>
      <w:r w:rsidR="001E4496">
        <w:rPr>
          <w:color w:val="000000"/>
          <w:sz w:val="28"/>
          <w:szCs w:val="28"/>
        </w:rPr>
        <w:t xml:space="preserve"> гг.</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B3179D" w:rsidRDefault="00A80BFB" w:rsidP="00B3179D">
      <w:pPr>
        <w:pStyle w:val="3"/>
        <w:ind w:firstLine="709"/>
        <w:contextualSpacing/>
      </w:pPr>
      <w:r>
        <w:t xml:space="preserve">работодатель в </w:t>
      </w:r>
      <w:r w:rsidRPr="007700F9">
        <w:t xml:space="preserve">лице </w:t>
      </w:r>
      <w:r w:rsidRPr="009365B2">
        <w:t>его представителя – руководителя обр</w:t>
      </w:r>
      <w:r w:rsidR="00B3179D">
        <w:t>азовател</w:t>
      </w:r>
      <w:r w:rsidR="003C130A">
        <w:t>ьной организации Севастьянова Лилия Ринатовна</w:t>
      </w:r>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w:t>
      </w:r>
      <w:r w:rsidR="003C130A">
        <w:t xml:space="preserve">рофсоюзной организации) </w:t>
      </w:r>
      <w:r w:rsidR="00CC00F7">
        <w:t>Фаттахова Эндже Хакимовна</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 xml:space="preserve">рства на локальном уровне, созданный на равноправной основе </w:t>
      </w:r>
      <w:r w:rsidR="00B20F8A" w:rsidRPr="00EB03E3">
        <w:rPr>
          <w:sz w:val="28"/>
          <w:szCs w:val="28"/>
        </w:rPr>
        <w:lastRenderedPageBreak/>
        <w:t>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3C130A">
        <w:rPr>
          <w:sz w:val="28"/>
          <w:szCs w:val="28"/>
        </w:rPr>
        <w:t xml:space="preserve">течении 7 дней </w:t>
      </w:r>
      <w:r w:rsidR="00DD0F12" w:rsidRPr="0062259B">
        <w:rPr>
          <w:sz w:val="28"/>
          <w:szCs w:val="28"/>
        </w:rPr>
        <w:t xml:space="preserve"> </w:t>
      </w:r>
      <w:r w:rsidR="00DD0F12" w:rsidRPr="0062259B">
        <w:t>(указывается конкретный и разумный срок)</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003C130A">
        <w:rPr>
          <w:sz w:val="28"/>
          <w:szCs w:val="28"/>
        </w:rPr>
        <w:t>ких решений в течение трёх</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w:t>
      </w:r>
      <w:r w:rsidR="00580038" w:rsidRPr="0062259B">
        <w:rPr>
          <w:sz w:val="28"/>
          <w:szCs w:val="28"/>
        </w:rPr>
        <w:lastRenderedPageBreak/>
        <w:t xml:space="preserve">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6108D1" w:rsidRDefault="00D7616D" w:rsidP="008658C1">
      <w:pPr>
        <w:ind w:firstLine="709"/>
        <w:contextualSpacing/>
        <w:jc w:val="both"/>
        <w:rPr>
          <w:sz w:val="28"/>
          <w:szCs w:val="28"/>
        </w:rPr>
      </w:pPr>
      <w:r w:rsidRPr="006108D1">
        <w:rPr>
          <w:sz w:val="28"/>
          <w:szCs w:val="28"/>
        </w:rPr>
        <w:t>1.1</w:t>
      </w:r>
      <w:r w:rsidR="00B20F8A" w:rsidRPr="006108D1">
        <w:rPr>
          <w:sz w:val="28"/>
          <w:szCs w:val="28"/>
        </w:rPr>
        <w:t>1</w:t>
      </w:r>
      <w:r w:rsidR="00DD0F12" w:rsidRPr="006108D1">
        <w:rPr>
          <w:sz w:val="28"/>
          <w:szCs w:val="28"/>
        </w:rPr>
        <w:t>.</w:t>
      </w:r>
      <w:r w:rsidR="0092447A" w:rsidRPr="006108D1">
        <w:rPr>
          <w:rFonts w:eastAsia="Arial Unicode MS"/>
          <w:kern w:val="1"/>
          <w:sz w:val="28"/>
          <w:szCs w:val="28"/>
        </w:rPr>
        <w:t> </w:t>
      </w:r>
      <w:r w:rsidR="00DD0F12" w:rsidRPr="006108D1">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CC00F7"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w:t>
      </w:r>
      <w:r w:rsidR="00684E52">
        <w:rPr>
          <w:sz w:val="28"/>
          <w:szCs w:val="28"/>
        </w:rPr>
        <w:t xml:space="preserve">ичную профсоюзную организацию МАДОУ  </w:t>
      </w:r>
    </w:p>
    <w:p w:rsidR="00B42E6D" w:rsidRPr="009365B2" w:rsidRDefault="00684E52" w:rsidP="008658C1">
      <w:pPr>
        <w:autoSpaceDE w:val="0"/>
        <w:autoSpaceDN w:val="0"/>
        <w:adjustRightInd w:val="0"/>
        <w:ind w:firstLine="709"/>
        <w:contextualSpacing/>
        <w:jc w:val="both"/>
        <w:rPr>
          <w:sz w:val="28"/>
          <w:szCs w:val="28"/>
        </w:rPr>
      </w:pPr>
      <w:r>
        <w:rPr>
          <w:sz w:val="28"/>
          <w:szCs w:val="28"/>
        </w:rPr>
        <w:lastRenderedPageBreak/>
        <w:t>« Детский сад № 248 комбинированного»</w:t>
      </w:r>
      <w:r w:rsidR="00B42E6D" w:rsidRPr="009872AD">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00B42E6D" w:rsidRPr="009872AD">
        <w:rPr>
          <w:sz w:val="28"/>
          <w:szCs w:val="28"/>
        </w:rPr>
        <w:t xml:space="preserve">рофсоюза </w:t>
      </w:r>
      <w:r w:rsidR="00B42E6D"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B42E6D"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00B42E6D" w:rsidRPr="009872AD">
        <w:rPr>
          <w:sz w:val="28"/>
          <w:szCs w:val="28"/>
        </w:rPr>
        <w:t>принятии локальных нормативных актов.</w:t>
      </w:r>
    </w:p>
    <w:p w:rsidR="00DD0F12" w:rsidRPr="006108D1" w:rsidRDefault="00D7616D" w:rsidP="008658C1">
      <w:pPr>
        <w:ind w:firstLine="709"/>
        <w:contextualSpacing/>
        <w:jc w:val="both"/>
        <w:rPr>
          <w:sz w:val="28"/>
          <w:szCs w:val="28"/>
        </w:rPr>
      </w:pPr>
      <w:r w:rsidRPr="006108D1">
        <w:rPr>
          <w:sz w:val="28"/>
          <w:szCs w:val="28"/>
        </w:rPr>
        <w:t>1.1</w:t>
      </w:r>
      <w:r w:rsidR="00B20F8A" w:rsidRPr="006108D1">
        <w:rPr>
          <w:sz w:val="28"/>
          <w:szCs w:val="28"/>
        </w:rPr>
        <w:t>2</w:t>
      </w:r>
      <w:r w:rsidR="00DD0F12" w:rsidRPr="006108D1">
        <w:rPr>
          <w:sz w:val="28"/>
          <w:szCs w:val="28"/>
        </w:rPr>
        <w:t>.</w:t>
      </w:r>
      <w:r w:rsidR="0092447A" w:rsidRPr="006108D1">
        <w:rPr>
          <w:rFonts w:eastAsia="Arial Unicode MS"/>
          <w:kern w:val="1"/>
          <w:sz w:val="28"/>
          <w:szCs w:val="28"/>
        </w:rPr>
        <w:t> </w:t>
      </w:r>
      <w:r w:rsidR="00DD0F12" w:rsidRPr="006108D1">
        <w:rPr>
          <w:sz w:val="28"/>
          <w:szCs w:val="28"/>
        </w:rPr>
        <w:t>Локальные нормативные акты образовательной организации, содержащие нормы трудового права</w:t>
      </w:r>
      <w:r w:rsidR="00A514F5" w:rsidRPr="006108D1">
        <w:rPr>
          <w:sz w:val="28"/>
          <w:szCs w:val="28"/>
        </w:rPr>
        <w:t xml:space="preserve"> и</w:t>
      </w:r>
      <w:r w:rsidR="00DD0F12" w:rsidRPr="006108D1">
        <w:rPr>
          <w:sz w:val="28"/>
          <w:szCs w:val="28"/>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6108D1">
        <w:rPr>
          <w:sz w:val="28"/>
          <w:szCs w:val="28"/>
        </w:rPr>
        <w:t xml:space="preserve"> и являются </w:t>
      </w:r>
      <w:r w:rsidR="00A23227" w:rsidRPr="006108D1">
        <w:rPr>
          <w:sz w:val="28"/>
          <w:szCs w:val="28"/>
        </w:rPr>
        <w:t>его</w:t>
      </w:r>
      <w:r w:rsidR="00B42E6D" w:rsidRPr="006108D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 xml:space="preserve">Положении о нормах профессиональной этики педагогических работников </w:t>
      </w:r>
      <w:r w:rsidR="00F77B15" w:rsidRPr="00FB568A">
        <w:t>(Приложение №</w:t>
      </w:r>
      <w:r w:rsidR="00F84A9A" w:rsidRPr="00FB568A">
        <w:t>1</w:t>
      </w:r>
      <w:r w:rsidR="00F77B15" w:rsidRPr="00FB568A">
        <w:t>)</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lastRenderedPageBreak/>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lastRenderedPageBreak/>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004D6AFB">
        <w:rPr>
          <w:color w:val="000000"/>
          <w:sz w:val="28"/>
          <w:szCs w:val="28"/>
        </w:rPr>
        <w:t xml:space="preserve"> </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 xml:space="preserve">нных сторонами условий трудового договора, в том числе перевод на другую работу, только по письменному </w:t>
      </w:r>
      <w:r w:rsidR="00DD0F12" w:rsidRPr="00F6645C">
        <w:rPr>
          <w:sz w:val="28"/>
          <w:szCs w:val="28"/>
        </w:rPr>
        <w:lastRenderedPageBreak/>
        <w:t>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310D87" w:rsidP="00310D87">
      <w:pPr>
        <w:pStyle w:val="3"/>
        <w:contextualSpacing/>
      </w:pPr>
      <w:r>
        <w:rPr>
          <w:i/>
        </w:rPr>
        <w:t xml:space="preserve">          </w:t>
      </w:r>
      <w:r w:rsidR="00DD0F12" w:rsidRPr="00232288">
        <w:t>а)</w:t>
      </w:r>
      <w:r w:rsidR="007C16BB" w:rsidRPr="00232288">
        <w:rPr>
          <w:rFonts w:eastAsia="Arial Unicode MS"/>
          <w:color w:val="000000"/>
          <w:kern w:val="1"/>
        </w:rPr>
        <w:t> </w:t>
      </w:r>
      <w:r w:rsidR="00DD0F12" w:rsidRPr="00232288">
        <w:t>участие</w:t>
      </w:r>
      <w:r w:rsidR="007B1828" w:rsidRPr="00232288">
        <w:t>м</w:t>
      </w:r>
      <w:r w:rsidR="00DD0F12"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lastRenderedPageBreak/>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w:t>
      </w:r>
      <w:r w:rsidR="00B55783" w:rsidRPr="00671E4C">
        <w:lastRenderedPageBreak/>
        <w:t>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lastRenderedPageBreak/>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(название)</w:t>
      </w:r>
      <w:r w:rsidRPr="00F22A68">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rsidR="00044146" w:rsidRPr="004D6AFB" w:rsidRDefault="007C33FC" w:rsidP="008658C1">
      <w:pPr>
        <w:pStyle w:val="3"/>
        <w:ind w:firstLine="709"/>
        <w:contextualSpacing/>
      </w:pPr>
      <w:r w:rsidRPr="004D6AFB">
        <w:t>3.</w:t>
      </w:r>
      <w:r w:rsidR="008A73CD" w:rsidRPr="004D6AFB">
        <w:t>1.</w:t>
      </w:r>
      <w:r w:rsidR="00116C6D" w:rsidRPr="004D6AFB">
        <w:t>2</w:t>
      </w:r>
      <w:r w:rsidR="00787EAA" w:rsidRPr="004D6AFB">
        <w:t>.</w:t>
      </w:r>
      <w:r w:rsidR="007A2BBE" w:rsidRPr="004D6AFB">
        <w:rPr>
          <w:rFonts w:eastAsia="Arial Unicode MS"/>
          <w:kern w:val="1"/>
        </w:rPr>
        <w:t> </w:t>
      </w:r>
      <w:r w:rsidRPr="004D6AFB">
        <w:t>Для руковод</w:t>
      </w:r>
      <w:r w:rsidR="00AF2B93" w:rsidRPr="004D6AFB">
        <w:t>ителя, заместителей руководителя, руководителей структурных подразделений,</w:t>
      </w:r>
      <w:r w:rsidRPr="004D6AFB">
        <w:t xml:space="preserve"> работников из числа административно- хозяйственного, учебно-вспомогательного и обслуживающего персонала </w:t>
      </w:r>
      <w:r w:rsidR="00AF2B93" w:rsidRPr="004D6AFB">
        <w:t xml:space="preserve">образовательной </w:t>
      </w:r>
      <w:r w:rsidR="00C51BF4" w:rsidRPr="004D6AFB">
        <w:t>организации</w:t>
      </w:r>
      <w:r w:rsidRPr="004D6AFB">
        <w:t xml:space="preserve"> устанавливается нормальная продолжительность рабочего времени, которая не может превышать 40 часов в неделю.</w:t>
      </w:r>
    </w:p>
    <w:p w:rsidR="00384F37" w:rsidRPr="004D6AFB" w:rsidRDefault="00384F37" w:rsidP="008658C1">
      <w:pPr>
        <w:pStyle w:val="3"/>
        <w:ind w:firstLine="709"/>
        <w:contextualSpacing/>
        <w:rPr>
          <w:rFonts w:eastAsia="Arial CYR" w:cs="Arial CYR"/>
        </w:rPr>
      </w:pPr>
    </w:p>
    <w:p w:rsidR="00471714" w:rsidRDefault="004D6AFB" w:rsidP="008658C1">
      <w:pPr>
        <w:pStyle w:val="3"/>
        <w:ind w:firstLine="709"/>
        <w:contextualSpacing/>
      </w:pPr>
      <w:r w:rsidRPr="004D6AFB">
        <w:rPr>
          <w:rFonts w:eastAsia="Arial CYR" w:cs="Arial CYR"/>
        </w:rPr>
        <w:t>3.1.3</w:t>
      </w:r>
      <w:r w:rsidR="00471714" w:rsidRPr="004D6AFB">
        <w:rPr>
          <w:rFonts w:eastAsia="Arial CYR" w:cs="Arial CYR"/>
        </w:rPr>
        <w:t>.</w:t>
      </w:r>
      <w:r w:rsidR="007A2BBE" w:rsidRPr="004D6AFB">
        <w:rPr>
          <w:rFonts w:eastAsia="Arial Unicode MS"/>
          <w:kern w:val="1"/>
        </w:rPr>
        <w:t> </w:t>
      </w:r>
      <w:r w:rsidR="00471714" w:rsidRPr="004D6AFB">
        <w:t>Для педагогических работников образовательной организации устанавливается сокращенная продолжительность рабочего време</w:t>
      </w:r>
      <w:r w:rsidR="0008662F">
        <w:t>ни – не более 36 часов в неделю (ст.92 ТК РФ), а именно:</w:t>
      </w:r>
    </w:p>
    <w:p w:rsidR="0008662F" w:rsidRDefault="0008662F" w:rsidP="008658C1">
      <w:pPr>
        <w:pStyle w:val="3"/>
        <w:ind w:firstLine="709"/>
        <w:contextualSpacing/>
      </w:pPr>
      <w:r>
        <w:t>- старший воспитатель, воспитатель, педагог психолог-36 часов в неделю</w:t>
      </w:r>
    </w:p>
    <w:p w:rsidR="0008662F" w:rsidRDefault="0008662F" w:rsidP="008658C1">
      <w:pPr>
        <w:pStyle w:val="3"/>
        <w:ind w:firstLine="709"/>
        <w:contextualSpacing/>
      </w:pPr>
      <w:r>
        <w:t>-музыкальный руководитель – 24 часа</w:t>
      </w:r>
    </w:p>
    <w:p w:rsidR="0008662F" w:rsidRDefault="0008662F" w:rsidP="008658C1">
      <w:pPr>
        <w:pStyle w:val="3"/>
        <w:ind w:firstLine="709"/>
        <w:contextualSpacing/>
      </w:pPr>
      <w:r>
        <w:t>-инструктор о физической культуре - 30 часов в неделю</w:t>
      </w:r>
    </w:p>
    <w:p w:rsidR="0008662F" w:rsidRPr="004D6AFB" w:rsidRDefault="0008662F" w:rsidP="008658C1">
      <w:pPr>
        <w:pStyle w:val="3"/>
        <w:ind w:firstLine="709"/>
        <w:contextualSpacing/>
        <w:rPr>
          <w:rFonts w:eastAsia="Arial CYR" w:cs="Arial CYR"/>
        </w:rPr>
      </w:pPr>
      <w:r>
        <w:t>-учитель - логопед – 20 часов в неделю</w:t>
      </w:r>
    </w:p>
    <w:p w:rsidR="006D0D89" w:rsidRPr="004D6AFB" w:rsidRDefault="00787EAA" w:rsidP="008658C1">
      <w:pPr>
        <w:pStyle w:val="3"/>
        <w:ind w:firstLine="709"/>
        <w:contextualSpacing/>
        <w:rPr>
          <w:strike/>
        </w:rPr>
      </w:pPr>
      <w:r w:rsidRPr="004D6AFB">
        <w:t>3.</w:t>
      </w:r>
      <w:r w:rsidR="008A73CD" w:rsidRPr="004D6AFB">
        <w:t>1.</w:t>
      </w:r>
      <w:r w:rsidR="004D6AFB" w:rsidRPr="004D6AFB">
        <w:t>4</w:t>
      </w:r>
      <w:r w:rsidRPr="004D6AFB">
        <w:t>.</w:t>
      </w:r>
      <w:r w:rsidR="00471714" w:rsidRPr="004D6AFB">
        <w:t> Регулирование продолжительности рабочего времени педагогическ</w:t>
      </w:r>
      <w:r w:rsidR="00CA1933" w:rsidRPr="004D6AFB">
        <w:t xml:space="preserve">их работников осуществляется в </w:t>
      </w:r>
      <w:r w:rsidR="00471714" w:rsidRPr="004D6AFB">
        <w:t>зависимости от должности и (или) специальности педа</w:t>
      </w:r>
      <w:r w:rsidR="00D20071" w:rsidRPr="004D6AFB">
        <w:t>гогических работников и с учёт</w:t>
      </w:r>
      <w:r w:rsidR="00471714" w:rsidRPr="004D6AFB">
        <w:t>ом особенностей их труда</w:t>
      </w:r>
      <w:r w:rsidR="0007380E" w:rsidRPr="004D6AFB">
        <w:t>, предусмотренных приказами № 1601 и № </w:t>
      </w:r>
      <w:r w:rsidR="00471714" w:rsidRPr="004D6AFB">
        <w:t xml:space="preserve">536. </w:t>
      </w:r>
    </w:p>
    <w:p w:rsidR="004D09F2" w:rsidRPr="004D6AFB" w:rsidRDefault="006D0D89" w:rsidP="008658C1">
      <w:pPr>
        <w:pStyle w:val="3"/>
        <w:ind w:firstLine="709"/>
        <w:contextualSpacing/>
      </w:pPr>
      <w:r w:rsidRPr="004D6AFB">
        <w:t>3.</w:t>
      </w:r>
      <w:r w:rsidR="008A73CD" w:rsidRPr="004D6AFB">
        <w:t>1.</w:t>
      </w:r>
      <w:r w:rsidR="004D6AFB" w:rsidRPr="004D6AFB">
        <w:t>5</w:t>
      </w:r>
      <w:r w:rsidRPr="004D6AFB">
        <w:t>.</w:t>
      </w:r>
      <w:r w:rsidR="007A2BBE" w:rsidRPr="004D6AFB">
        <w:rPr>
          <w:rFonts w:eastAsia="Arial Unicode MS"/>
          <w:kern w:val="1"/>
        </w:rPr>
        <w:t> </w:t>
      </w:r>
      <w:r w:rsidR="00C70471" w:rsidRPr="004D6AFB">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4D6AFB">
        <w:t xml:space="preserve"> должностными инструкциями, </w:t>
      </w:r>
      <w:r w:rsidR="00C70471" w:rsidRPr="004D6AFB">
        <w:t>правилами внутреннего трудового распорядка в соответствии с трудовым законодательством</w:t>
      </w:r>
      <w:r w:rsidR="004D09F2" w:rsidRPr="004D6AFB">
        <w:t>.</w:t>
      </w:r>
    </w:p>
    <w:p w:rsidR="007C33FC" w:rsidRPr="004D6AFB" w:rsidRDefault="008D444D" w:rsidP="008658C1">
      <w:pPr>
        <w:pStyle w:val="3"/>
        <w:ind w:firstLine="709"/>
        <w:contextualSpacing/>
      </w:pPr>
      <w:r w:rsidRPr="004D6AFB">
        <w:t xml:space="preserve">Режим рабочего времени </w:t>
      </w:r>
      <w:r w:rsidR="00963D76" w:rsidRPr="004D6AFB">
        <w:t xml:space="preserve">работников </w:t>
      </w:r>
      <w:r w:rsidRPr="004D6AFB">
        <w:t xml:space="preserve">в течение недели </w:t>
      </w:r>
      <w:r w:rsidR="007A33B4" w:rsidRPr="004D6AFB">
        <w:rPr>
          <w:i/>
        </w:rPr>
        <w:t>(шестидневная или пятидневная)</w:t>
      </w:r>
      <w:r w:rsidR="007A33B4" w:rsidRPr="004D6AFB">
        <w:t xml:space="preserve"> с </w:t>
      </w:r>
      <w:r w:rsidR="007A33B4" w:rsidRPr="004D6AFB">
        <w:rPr>
          <w:i/>
        </w:rPr>
        <w:t>(соответственно с одним или двумя)</w:t>
      </w:r>
      <w:r w:rsidR="007A33B4" w:rsidRPr="004D6AFB">
        <w:t xml:space="preserve"> выходными днями в неделю</w:t>
      </w:r>
      <w:r w:rsidRPr="004D6AFB">
        <w:t>, а также распределе</w:t>
      </w:r>
      <w:r w:rsidR="00D20071" w:rsidRPr="004D6AFB">
        <w:t>ние объё</w:t>
      </w:r>
      <w:r w:rsidRPr="004D6AFB">
        <w:t xml:space="preserve">ма учебной нагрузки </w:t>
      </w:r>
      <w:r w:rsidR="00963D76" w:rsidRPr="004D6AFB">
        <w:t xml:space="preserve">учителей </w:t>
      </w:r>
      <w:r w:rsidRPr="004D6AFB">
        <w:t>в течение дня (недели)</w:t>
      </w:r>
      <w:r w:rsidR="00963D76" w:rsidRPr="004D6AFB">
        <w:t>,</w:t>
      </w:r>
      <w:r w:rsidR="00C42BB3" w:rsidRPr="004D6AFB">
        <w:t xml:space="preserve"> </w:t>
      </w:r>
      <w:r w:rsidR="00D735BD" w:rsidRPr="004D6AFB">
        <w:lastRenderedPageBreak/>
        <w:t>устанавливается</w:t>
      </w:r>
      <w:r w:rsidR="00D71B02" w:rsidRPr="004D6AFB">
        <w:t xml:space="preserve"> </w:t>
      </w:r>
      <w:r w:rsidR="007A33B4" w:rsidRPr="004D6AFB">
        <w:t>правилами внутреннего трудового распорядк</w:t>
      </w:r>
      <w:r w:rsidR="00963D76" w:rsidRPr="004D6AFB">
        <w:t>а, расписанием учебных занятий</w:t>
      </w:r>
      <w:r w:rsidR="00D735BD" w:rsidRPr="004D6AFB">
        <w:t>.</w:t>
      </w:r>
    </w:p>
    <w:p w:rsidR="007C33FC" w:rsidRPr="004D6AFB" w:rsidRDefault="007C33FC" w:rsidP="008658C1">
      <w:pPr>
        <w:pStyle w:val="3"/>
        <w:ind w:firstLine="709"/>
        <w:contextualSpacing/>
      </w:pPr>
      <w:r w:rsidRPr="004D6AFB">
        <w:t>Общим выходным днем является воскресенье.</w:t>
      </w:r>
    </w:p>
    <w:p w:rsidR="00A65AB2" w:rsidRPr="009365B2" w:rsidRDefault="0010455B" w:rsidP="008658C1">
      <w:pPr>
        <w:pStyle w:val="3"/>
        <w:ind w:firstLine="709"/>
        <w:contextualSpacing/>
      </w:pPr>
      <w:r w:rsidRPr="002102CE">
        <w:t>3.</w:t>
      </w:r>
      <w:r w:rsidR="008A73CD" w:rsidRPr="002102CE">
        <w:t>1.</w:t>
      </w:r>
      <w:r w:rsidR="004D6AFB" w:rsidRPr="002102CE">
        <w:t>6</w:t>
      </w:r>
      <w:r w:rsidRPr="002102CE">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7C33FC" w:rsidRPr="003A5A3C" w:rsidRDefault="007C33FC" w:rsidP="008658C1">
      <w:pPr>
        <w:pStyle w:val="3"/>
        <w:ind w:firstLine="709"/>
        <w:contextualSpacing/>
      </w:pPr>
      <w:r w:rsidRPr="009365B2">
        <w:t>3.</w:t>
      </w:r>
      <w:r w:rsidR="008A73CD">
        <w:t>1.</w:t>
      </w:r>
      <w:r w:rsidR="002102CE">
        <w:t>7</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002102CE">
        <w:rPr>
          <w:spacing w:val="-6"/>
        </w:rPr>
        <w:t>8</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2102CE">
        <w:rPr>
          <w:spacing w:val="-6"/>
          <w:sz w:val="28"/>
          <w:szCs w:val="28"/>
        </w:rPr>
        <w:t>1.9</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 xml:space="preserve">нный оплачиваемый отпуск, </w:t>
      </w:r>
      <w:r w:rsidR="00E064A7" w:rsidRPr="002102CE">
        <w:rPr>
          <w:sz w:val="28"/>
          <w:szCs w:val="28"/>
        </w:rPr>
        <w:t>продолжительность</w:t>
      </w:r>
      <w:r w:rsidR="002102CE" w:rsidRPr="002102CE">
        <w:rPr>
          <w:sz w:val="28"/>
          <w:szCs w:val="28"/>
        </w:rPr>
        <w:t xml:space="preserve">ю 42 </w:t>
      </w:r>
      <w:r w:rsidR="0031353C" w:rsidRPr="002102CE">
        <w:rPr>
          <w:sz w:val="28"/>
          <w:szCs w:val="28"/>
        </w:rPr>
        <w:t>календарных</w:t>
      </w:r>
      <w:r w:rsidR="0031353C">
        <w:rPr>
          <w:sz w:val="28"/>
          <w:szCs w:val="28"/>
        </w:rPr>
        <w:t xml:space="preserve"> дня</w:t>
      </w:r>
      <w:r w:rsidR="006A3FC1">
        <w:rPr>
          <w:sz w:val="28"/>
          <w:szCs w:val="28"/>
        </w:rPr>
        <w:t xml:space="preserve"> </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6A3FC1">
        <w:t xml:space="preserve"> </w:t>
      </w:r>
      <w:r w:rsidR="00CA1933">
        <w:t>122 ТК </w:t>
      </w:r>
      <w:r w:rsidR="00BA363F">
        <w:t>РФ</w:t>
      </w:r>
      <w:r w:rsidRPr="009365B2">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lastRenderedPageBreak/>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2102CE">
        <w:t>0</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2102CE" w:rsidP="002102CE">
      <w:pPr>
        <w:jc w:val="both"/>
        <w:rPr>
          <w:sz w:val="28"/>
          <w:szCs w:val="28"/>
        </w:rPr>
      </w:pPr>
      <w:r>
        <w:rPr>
          <w:sz w:val="28"/>
          <w:szCs w:val="28"/>
        </w:rPr>
        <w:t xml:space="preserve">          </w:t>
      </w:r>
      <w:r w:rsidR="006A3FC1" w:rsidRPr="006A3FC1">
        <w:rPr>
          <w:sz w:val="28"/>
          <w:szCs w:val="28"/>
        </w:rPr>
        <w:t>- за особый характер работы;</w:t>
      </w:r>
    </w:p>
    <w:p w:rsidR="006A3FC1" w:rsidRPr="00856F66" w:rsidRDefault="006A3FC1" w:rsidP="006A3FC1">
      <w:pPr>
        <w:suppressAutoHyphens/>
        <w:autoSpaceDE w:val="0"/>
        <w:ind w:firstLine="567"/>
        <w:jc w:val="both"/>
        <w:rPr>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856F66">
        <w:rPr>
          <w:kern w:val="1"/>
          <w:sz w:val="28"/>
          <w:szCs w:val="28"/>
          <w:lang w:eastAsia="ar-SA"/>
        </w:rPr>
        <w:t>продолжительность которых определяется в соответствии с приложением №</w:t>
      </w:r>
      <w:r w:rsidR="00E543D4" w:rsidRPr="00856F66">
        <w:rPr>
          <w:kern w:val="1"/>
          <w:sz w:val="28"/>
          <w:szCs w:val="28"/>
          <w:lang w:eastAsia="ar-SA"/>
        </w:rPr>
        <w:t>2</w:t>
      </w:r>
      <w:r w:rsidRPr="00856F66">
        <w:rPr>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2102CE">
        <w:t>11</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2102CE">
        <w:t>12</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1D315F">
        <w:rPr>
          <w:sz w:val="28"/>
          <w:szCs w:val="28"/>
        </w:rPr>
        <w:t>1.</w:t>
      </w:r>
      <w:r w:rsidR="00C42BB3">
        <w:rPr>
          <w:sz w:val="28"/>
          <w:szCs w:val="28"/>
        </w:rPr>
        <w:t>1</w:t>
      </w:r>
      <w:r w:rsidR="001D315F">
        <w:rPr>
          <w:sz w:val="28"/>
          <w:szCs w:val="28"/>
        </w:rPr>
        <w:t>3</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w:t>
      </w:r>
      <w:r w:rsidR="0008662F">
        <w:rPr>
          <w:sz w:val="28"/>
          <w:szCs w:val="28"/>
        </w:rPr>
        <w:t xml:space="preserve">льного оплачиваемого отпуска  </w:t>
      </w:r>
      <w:r w:rsidR="001D315F">
        <w:rPr>
          <w:sz w:val="28"/>
          <w:szCs w:val="28"/>
        </w:rPr>
        <w:t xml:space="preserve">42 </w:t>
      </w:r>
      <w:r w:rsidRPr="009365B2">
        <w:rPr>
          <w:sz w:val="28"/>
          <w:szCs w:val="28"/>
        </w:rPr>
        <w:t>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D315F">
        <w:t>14</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1D315F">
        <w:t>15</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1D315F">
        <w:rPr>
          <w:sz w:val="28"/>
          <w:szCs w:val="28"/>
        </w:rPr>
        <w:t>1.16</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lastRenderedPageBreak/>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116C6D" w:rsidRPr="006012BE" w:rsidRDefault="00116C6D"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08662F" w:rsidRDefault="00435815" w:rsidP="008658C1">
      <w:pPr>
        <w:pStyle w:val="afd"/>
        <w:ind w:firstLine="709"/>
        <w:contextualSpacing/>
        <w:jc w:val="both"/>
        <w:rPr>
          <w:rFonts w:ascii="Times New Roman" w:eastAsia="MS Mincho" w:hAnsi="Times New Roman"/>
          <w:i/>
          <w:iCs/>
          <w:sz w:val="24"/>
          <w:szCs w:val="24"/>
        </w:rPr>
      </w:pPr>
      <w:r w:rsidRPr="009A03ED">
        <w:rPr>
          <w:rFonts w:ascii="Times New Roman" w:eastAsia="MS Mincho" w:hAnsi="Times New Roman"/>
          <w:sz w:val="28"/>
          <w:szCs w:val="28"/>
        </w:rPr>
        <w:t>4.1.1</w:t>
      </w:r>
      <w:r w:rsidRPr="00075F3D">
        <w:rPr>
          <w:rFonts w:ascii="Times New Roman" w:eastAsia="MS Mincho" w:hAnsi="Times New Roman"/>
          <w:color w:val="0070C0"/>
          <w:sz w:val="28"/>
          <w:szCs w:val="28"/>
        </w:rPr>
        <w:t>.</w:t>
      </w:r>
      <w:r w:rsidR="00EE1175" w:rsidRPr="00075F3D">
        <w:rPr>
          <w:rFonts w:eastAsia="Arial Unicode MS"/>
          <w:color w:val="0070C0"/>
          <w:kern w:val="1"/>
          <w:sz w:val="28"/>
          <w:szCs w:val="28"/>
        </w:rPr>
        <w:t> </w:t>
      </w:r>
      <w:r w:rsidR="00095A44" w:rsidRPr="0008662F">
        <w:rPr>
          <w:rFonts w:ascii="Times New Roman" w:eastAsia="MS Mincho" w:hAnsi="Times New Roman"/>
          <w:sz w:val="28"/>
          <w:szCs w:val="28"/>
        </w:rPr>
        <w:t>Днями вып</w:t>
      </w:r>
      <w:r w:rsidRPr="0008662F">
        <w:rPr>
          <w:rFonts w:ascii="Times New Roman" w:eastAsia="MS Mincho" w:hAnsi="Times New Roman"/>
          <w:sz w:val="28"/>
          <w:szCs w:val="28"/>
        </w:rPr>
        <w:t xml:space="preserve">латы заработной платы </w:t>
      </w:r>
      <w:r w:rsidR="0008662F" w:rsidRPr="0008662F">
        <w:rPr>
          <w:rFonts w:ascii="Times New Roman" w:eastAsia="MS Mincho" w:hAnsi="Times New Roman"/>
          <w:sz w:val="28"/>
          <w:szCs w:val="28"/>
        </w:rPr>
        <w:t>являются: 25 число текущего месяца и 10 число следующего месяца за предыдущий месяц.</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размер оплаты труда работника зависит от стажа, образования, квалификационной категории, государственных наград и (или) </w:t>
      </w:r>
      <w:r w:rsidR="00352666" w:rsidRPr="006618ED">
        <w:rPr>
          <w:rFonts w:ascii="Times New Roman" w:eastAsia="MS Mincho" w:hAnsi="Times New Roman"/>
          <w:sz w:val="28"/>
          <w:szCs w:val="28"/>
        </w:rPr>
        <w:lastRenderedPageBreak/>
        <w:t>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6D1F7D" w:rsidRDefault="00470334" w:rsidP="00453B5B">
      <w:pPr>
        <w:pStyle w:val="11"/>
        <w:ind w:left="0" w:right="0" w:firstLine="709"/>
        <w:contextualSpacing/>
        <w:jc w:val="both"/>
        <w:rPr>
          <w:rFonts w:ascii="Times New Roman CYR" w:hAnsi="Times New Roman CYR" w:cs="Times New Roman CYR"/>
          <w:b w:val="0"/>
          <w:szCs w:val="28"/>
        </w:rPr>
      </w:pPr>
      <w:r w:rsidRPr="006D1F7D">
        <w:rPr>
          <w:b w:val="0"/>
          <w:szCs w:val="28"/>
        </w:rPr>
        <w:t>4</w:t>
      </w:r>
      <w:r w:rsidR="00095A44" w:rsidRPr="006D1F7D">
        <w:rPr>
          <w:b w:val="0"/>
          <w:szCs w:val="28"/>
        </w:rPr>
        <w:t>.1</w:t>
      </w:r>
      <w:r w:rsidR="00C42BB3" w:rsidRPr="006D1F7D">
        <w:rPr>
          <w:b w:val="0"/>
          <w:szCs w:val="28"/>
        </w:rPr>
        <w:t>0</w:t>
      </w:r>
      <w:r w:rsidR="00095A44" w:rsidRPr="006D1F7D">
        <w:rPr>
          <w:b w:val="0"/>
          <w:szCs w:val="28"/>
        </w:rPr>
        <w:t>.</w:t>
      </w:r>
      <w:r w:rsidR="00436262" w:rsidRPr="006D1F7D">
        <w:rPr>
          <w:rFonts w:eastAsia="Arial Unicode MS"/>
          <w:b w:val="0"/>
          <w:kern w:val="1"/>
          <w:szCs w:val="28"/>
        </w:rPr>
        <w:t> </w:t>
      </w:r>
      <w:bookmarkStart w:id="1" w:name="sub_1615117"/>
      <w:r w:rsidR="00453B5B" w:rsidRPr="006D1F7D">
        <w:rPr>
          <w:rFonts w:eastAsia="Arial Unicode MS"/>
          <w:b w:val="0"/>
          <w:kern w:val="1"/>
          <w:szCs w:val="28"/>
        </w:rPr>
        <w:t xml:space="preserve">В соответствии с постановлением КМ РТ № 412 от 31.05.2018г. </w:t>
      </w:r>
      <w:r w:rsidR="00C364A7" w:rsidRPr="006D1F7D">
        <w:rPr>
          <w:rFonts w:ascii="Times New Roman CYR" w:hAnsi="Times New Roman CYR" w:cs="Times New Roman CYR"/>
          <w:b w:val="0"/>
          <w:szCs w:val="28"/>
        </w:rPr>
        <w:t>р</w:t>
      </w:r>
      <w:r w:rsidR="00453B5B" w:rsidRPr="006D1F7D">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rsidR="00453B5B" w:rsidRPr="006D1F7D"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6D1F7D">
        <w:rPr>
          <w:rFonts w:ascii="Times New Roman CYR" w:hAnsi="Times New Roman CYR" w:cs="Times New Roman CYR"/>
          <w:sz w:val="28"/>
          <w:szCs w:val="28"/>
        </w:rPr>
        <w:t>-</w:t>
      </w:r>
      <w:r w:rsidR="00453B5B" w:rsidRPr="006D1F7D">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D22CAB" w:rsidRPr="006D1F7D" w:rsidRDefault="00470334" w:rsidP="008658C1">
      <w:pPr>
        <w:pStyle w:val="3"/>
        <w:ind w:firstLine="709"/>
        <w:contextualSpacing/>
        <w:rPr>
          <w:iCs/>
        </w:rPr>
      </w:pPr>
      <w:r w:rsidRPr="006D1F7D">
        <w:t>4.1</w:t>
      </w:r>
      <w:r w:rsidR="00C42BB3" w:rsidRPr="006D1F7D">
        <w:t>1</w:t>
      </w:r>
      <w:r w:rsidR="00095A44" w:rsidRPr="006D1F7D">
        <w:t>.</w:t>
      </w:r>
      <w:r w:rsidR="00436262" w:rsidRPr="006D1F7D">
        <w:rPr>
          <w:rFonts w:eastAsia="Arial Unicode MS"/>
          <w:kern w:val="1"/>
        </w:rPr>
        <w:t> </w:t>
      </w:r>
      <w:r w:rsidR="00D22CAB" w:rsidRPr="006D1F7D">
        <w:rPr>
          <w:iCs/>
        </w:rPr>
        <w:t>Учителям, другим педагогическим работникам, осуществляющим преподавательскую работу</w:t>
      </w:r>
      <w:r w:rsidR="001B49F3" w:rsidRPr="006D1F7D">
        <w:rPr>
          <w:iCs/>
        </w:rPr>
        <w:t xml:space="preserve"> </w:t>
      </w:r>
      <w:r w:rsidR="00D22CAB" w:rsidRPr="006D1F7D">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6D1F7D">
        <w:rPr>
          <w:sz w:val="28"/>
          <w:szCs w:val="28"/>
        </w:rPr>
        <w:lastRenderedPageBreak/>
        <w:t>4.1</w:t>
      </w:r>
      <w:r w:rsidR="00C42BB3" w:rsidRPr="006D1F7D">
        <w:rPr>
          <w:sz w:val="28"/>
          <w:szCs w:val="28"/>
        </w:rPr>
        <w:t>2</w:t>
      </w:r>
      <w:r w:rsidRPr="006D1F7D">
        <w:rPr>
          <w:sz w:val="28"/>
          <w:szCs w:val="28"/>
        </w:rPr>
        <w:t>.</w:t>
      </w:r>
      <w:r w:rsidR="00893FB3" w:rsidRPr="006D1F7D">
        <w:rPr>
          <w:rFonts w:eastAsia="Arial Unicode MS"/>
          <w:kern w:val="1"/>
          <w:sz w:val="28"/>
          <w:szCs w:val="28"/>
        </w:rPr>
        <w:t> </w:t>
      </w:r>
      <w:r w:rsidR="00095A44" w:rsidRPr="006D1F7D">
        <w:rPr>
          <w:sz w:val="28"/>
          <w:szCs w:val="28"/>
        </w:rPr>
        <w:t>Экономия средств фонда оплаты труда направляется</w:t>
      </w:r>
      <w:r w:rsidR="00095A44" w:rsidRPr="00241C3E">
        <w:rPr>
          <w:sz w:val="28"/>
          <w:szCs w:val="28"/>
        </w:rPr>
        <w:t xml:space="preserve">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
        <w:ind w:firstLine="709"/>
        <w:contextualSpacing/>
        <w:outlineLvl w:val="0"/>
        <w:rPr>
          <w:caps/>
          <w:sz w:val="24"/>
          <w:szCs w:val="24"/>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116C6D" w:rsidRDefault="00ED2A09" w:rsidP="00ED2A09">
      <w:pPr>
        <w:jc w:val="both"/>
        <w:rPr>
          <w:color w:val="000000" w:themeColor="text1"/>
          <w:sz w:val="28"/>
          <w:szCs w:val="28"/>
        </w:rPr>
      </w:pPr>
      <w:r w:rsidRPr="00ED2A09">
        <w:rPr>
          <w:color w:val="000000"/>
          <w:sz w:val="28"/>
          <w:szCs w:val="28"/>
        </w:rPr>
        <w:tab/>
      </w:r>
      <w:r w:rsidRPr="00116C6D">
        <w:rPr>
          <w:color w:val="000000" w:themeColor="text1"/>
          <w:sz w:val="28"/>
          <w:szCs w:val="28"/>
        </w:rPr>
        <w:t>5.</w:t>
      </w:r>
      <w:r w:rsidR="0090285F" w:rsidRPr="00116C6D">
        <w:rPr>
          <w:color w:val="000000" w:themeColor="text1"/>
          <w:sz w:val="28"/>
          <w:szCs w:val="28"/>
        </w:rPr>
        <w:t>2</w:t>
      </w:r>
      <w:r w:rsidRPr="00116C6D">
        <w:rPr>
          <w:color w:val="000000" w:themeColor="text1"/>
          <w:sz w:val="28"/>
          <w:szCs w:val="28"/>
        </w:rPr>
        <w:t>.</w:t>
      </w:r>
      <w:r w:rsidR="0090285F" w:rsidRPr="00116C6D">
        <w:rPr>
          <w:color w:val="000000" w:themeColor="text1"/>
          <w:sz w:val="28"/>
          <w:szCs w:val="28"/>
        </w:rPr>
        <w:t>1</w:t>
      </w:r>
      <w:r w:rsidRPr="00116C6D">
        <w:rPr>
          <w:color w:val="000000" w:themeColor="text1"/>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w:t>
      </w:r>
      <w:r w:rsidR="00034727" w:rsidRPr="00116C6D">
        <w:rPr>
          <w:color w:val="000000" w:themeColor="text1"/>
          <w:sz w:val="28"/>
          <w:szCs w:val="28"/>
        </w:rPr>
        <w:t>ого св</w:t>
      </w:r>
      <w:r w:rsidR="00AB2B5A">
        <w:rPr>
          <w:color w:val="000000" w:themeColor="text1"/>
          <w:sz w:val="28"/>
          <w:szCs w:val="28"/>
        </w:rPr>
        <w:t>ободного дня в месяц,</w:t>
      </w:r>
      <w:r w:rsidRPr="00116C6D">
        <w:rPr>
          <w:color w:val="000000" w:themeColor="text1"/>
          <w:sz w:val="28"/>
          <w:szCs w:val="28"/>
        </w:rPr>
        <w:t xml:space="preserve"> с учетом специфики учебного процесса для пед</w:t>
      </w:r>
      <w:r w:rsidR="00034727" w:rsidRPr="00116C6D">
        <w:rPr>
          <w:color w:val="000000" w:themeColor="text1"/>
          <w:sz w:val="28"/>
          <w:szCs w:val="28"/>
        </w:rPr>
        <w:t xml:space="preserve">агогов школ </w:t>
      </w:r>
      <w:r w:rsidRPr="00116C6D">
        <w:rPr>
          <w:color w:val="000000" w:themeColor="text1"/>
          <w:sz w:val="28"/>
          <w:szCs w:val="28"/>
        </w:rPr>
        <w:t>соответствующего колич</w:t>
      </w:r>
      <w:r w:rsidR="004D4334" w:rsidRPr="00116C6D">
        <w:rPr>
          <w:color w:val="000000" w:themeColor="text1"/>
          <w:sz w:val="28"/>
          <w:szCs w:val="28"/>
        </w:rPr>
        <w:t>ества дней в ближайшие каникулы.</w:t>
      </w:r>
      <w:r w:rsidR="00034727" w:rsidRPr="00116C6D">
        <w:rPr>
          <w:color w:val="000000" w:themeColor="text1"/>
          <w:sz w:val="28"/>
          <w:szCs w:val="28"/>
        </w:rPr>
        <w:t xml:space="preserve"> </w:t>
      </w:r>
    </w:p>
    <w:p w:rsidR="00ED2A09" w:rsidRPr="00AE0D4E" w:rsidRDefault="00ED2A09" w:rsidP="00ED2A09">
      <w:pPr>
        <w:jc w:val="both"/>
        <w:rPr>
          <w:b/>
          <w:bCs/>
          <w:sz w:val="28"/>
          <w:szCs w:val="28"/>
        </w:rPr>
      </w:pPr>
      <w:r w:rsidRPr="007261C1">
        <w:rPr>
          <w:b/>
          <w:bCs/>
          <w:color w:val="000000"/>
          <w:sz w:val="28"/>
          <w:szCs w:val="28"/>
        </w:rPr>
        <w:tab/>
      </w:r>
      <w:r w:rsidRPr="00AE0D4E">
        <w:rPr>
          <w:b/>
          <w:bCs/>
          <w:sz w:val="28"/>
          <w:szCs w:val="28"/>
        </w:rPr>
        <w:t>5.</w:t>
      </w:r>
      <w:r w:rsidR="0090285F" w:rsidRPr="00AE0D4E">
        <w:rPr>
          <w:b/>
          <w:bCs/>
          <w:sz w:val="28"/>
          <w:szCs w:val="28"/>
        </w:rPr>
        <w:t>2</w:t>
      </w:r>
      <w:r w:rsidRPr="00AE0D4E">
        <w:rPr>
          <w:b/>
          <w:bCs/>
          <w:sz w:val="28"/>
          <w:szCs w:val="28"/>
        </w:rPr>
        <w:t>.</w:t>
      </w:r>
      <w:r w:rsidR="0090285F" w:rsidRPr="00AE0D4E">
        <w:rPr>
          <w:b/>
          <w:bCs/>
          <w:sz w:val="28"/>
          <w:szCs w:val="28"/>
        </w:rPr>
        <w:t>2</w:t>
      </w:r>
      <w:r w:rsidRPr="00AE0D4E">
        <w:rPr>
          <w:b/>
          <w:bCs/>
          <w:sz w:val="28"/>
          <w:szCs w:val="28"/>
        </w:rPr>
        <w:t>. Предоставлять работникам образования свободные дни</w:t>
      </w:r>
      <w:r w:rsidR="001E59E5" w:rsidRPr="00AE0D4E">
        <w:rPr>
          <w:b/>
          <w:bCs/>
          <w:sz w:val="28"/>
          <w:szCs w:val="28"/>
        </w:rPr>
        <w:t xml:space="preserve"> без сохранения заработной платы</w:t>
      </w:r>
      <w:r w:rsidRPr="00AE0D4E">
        <w:rPr>
          <w:b/>
          <w:bCs/>
          <w:sz w:val="28"/>
          <w:szCs w:val="28"/>
        </w:rPr>
        <w:t xml:space="preserve"> по следующим причинам:</w:t>
      </w:r>
    </w:p>
    <w:p w:rsidR="00ED2A09" w:rsidRPr="00AE0D4E" w:rsidRDefault="00ED2A09" w:rsidP="00ED2A09">
      <w:pPr>
        <w:jc w:val="both"/>
        <w:rPr>
          <w:sz w:val="28"/>
          <w:szCs w:val="28"/>
        </w:rPr>
      </w:pPr>
      <w:r w:rsidRPr="00AE0D4E">
        <w:rPr>
          <w:sz w:val="28"/>
          <w:szCs w:val="28"/>
        </w:rPr>
        <w:tab/>
        <w:t>-</w:t>
      </w:r>
      <w:r w:rsidR="00235399">
        <w:rPr>
          <w:sz w:val="28"/>
          <w:szCs w:val="28"/>
        </w:rPr>
        <w:t xml:space="preserve"> бракосочетание работника – 3 </w:t>
      </w:r>
      <w:r w:rsidRPr="00AE0D4E">
        <w:rPr>
          <w:sz w:val="28"/>
          <w:szCs w:val="28"/>
        </w:rPr>
        <w:t>рабочих дня;</w:t>
      </w:r>
    </w:p>
    <w:p w:rsidR="00ED2A09" w:rsidRPr="00AE0D4E" w:rsidRDefault="00235399" w:rsidP="00ED2A09">
      <w:pPr>
        <w:jc w:val="both"/>
        <w:rPr>
          <w:sz w:val="28"/>
          <w:szCs w:val="28"/>
        </w:rPr>
      </w:pPr>
      <w:r>
        <w:rPr>
          <w:sz w:val="28"/>
          <w:szCs w:val="28"/>
        </w:rPr>
        <w:tab/>
        <w:t>- бракосочетание детей - 1</w:t>
      </w:r>
      <w:r w:rsidR="00ED2A09" w:rsidRPr="00AE0D4E">
        <w:rPr>
          <w:sz w:val="28"/>
          <w:szCs w:val="28"/>
        </w:rPr>
        <w:t xml:space="preserve"> рабочий день;</w:t>
      </w:r>
    </w:p>
    <w:p w:rsidR="00235399" w:rsidRDefault="00ED2A09" w:rsidP="00ED2A09">
      <w:pPr>
        <w:jc w:val="both"/>
        <w:rPr>
          <w:sz w:val="28"/>
          <w:szCs w:val="28"/>
        </w:rPr>
      </w:pPr>
      <w:r w:rsidRPr="00AE0D4E">
        <w:rPr>
          <w:sz w:val="28"/>
          <w:szCs w:val="28"/>
        </w:rPr>
        <w:tab/>
        <w:t xml:space="preserve">- родителям первоклассников - 1 сентября; </w:t>
      </w:r>
    </w:p>
    <w:p w:rsidR="00ED2A09" w:rsidRPr="00AE0D4E" w:rsidRDefault="00235399" w:rsidP="00ED2A09">
      <w:pPr>
        <w:jc w:val="both"/>
        <w:rPr>
          <w:sz w:val="28"/>
          <w:szCs w:val="28"/>
        </w:rPr>
      </w:pPr>
      <w:r>
        <w:rPr>
          <w:sz w:val="28"/>
          <w:szCs w:val="28"/>
        </w:rPr>
        <w:t xml:space="preserve">          - </w:t>
      </w:r>
      <w:r w:rsidR="00ED2A09" w:rsidRPr="00AE0D4E">
        <w:rPr>
          <w:sz w:val="28"/>
          <w:szCs w:val="28"/>
        </w:rPr>
        <w:t>родителям выпускников в день последнего звонка;</w:t>
      </w:r>
    </w:p>
    <w:p w:rsidR="00ED2A09" w:rsidRPr="00AE0D4E" w:rsidRDefault="00ED2A09" w:rsidP="00ED2A09">
      <w:pPr>
        <w:jc w:val="both"/>
        <w:rPr>
          <w:sz w:val="28"/>
          <w:szCs w:val="28"/>
        </w:rPr>
      </w:pPr>
      <w:r w:rsidRPr="00AE0D4E">
        <w:rPr>
          <w:sz w:val="28"/>
          <w:szCs w:val="28"/>
        </w:rPr>
        <w:tab/>
        <w:t>- смерть детей, р</w:t>
      </w:r>
      <w:r w:rsidR="00235399">
        <w:rPr>
          <w:sz w:val="28"/>
          <w:szCs w:val="28"/>
        </w:rPr>
        <w:t>одителей, супруга, супруги - 3</w:t>
      </w:r>
      <w:r w:rsidRPr="00AE0D4E">
        <w:rPr>
          <w:sz w:val="28"/>
          <w:szCs w:val="28"/>
        </w:rPr>
        <w:t xml:space="preserve"> рабочих дня;</w:t>
      </w:r>
    </w:p>
    <w:p w:rsidR="00ED2A09" w:rsidRPr="00AE0D4E" w:rsidRDefault="00ED2A09" w:rsidP="00ED2A09">
      <w:pPr>
        <w:jc w:val="both"/>
        <w:rPr>
          <w:sz w:val="28"/>
          <w:szCs w:val="28"/>
        </w:rPr>
      </w:pPr>
      <w:r w:rsidRPr="00AE0D4E">
        <w:rPr>
          <w:sz w:val="28"/>
          <w:szCs w:val="28"/>
        </w:rPr>
        <w:tab/>
        <w:t xml:space="preserve">- переезд </w:t>
      </w:r>
      <w:r w:rsidR="00235399">
        <w:rPr>
          <w:sz w:val="28"/>
          <w:szCs w:val="28"/>
        </w:rPr>
        <w:t xml:space="preserve">на новое место жительства – 2 </w:t>
      </w:r>
      <w:r w:rsidRPr="00AE0D4E">
        <w:rPr>
          <w:sz w:val="28"/>
          <w:szCs w:val="28"/>
        </w:rPr>
        <w:t>рабочих дня;</w:t>
      </w:r>
    </w:p>
    <w:p w:rsidR="00ED2A09" w:rsidRPr="00AE0D4E" w:rsidRDefault="00ED2A09" w:rsidP="00ED2A09">
      <w:pPr>
        <w:jc w:val="both"/>
        <w:rPr>
          <w:sz w:val="28"/>
          <w:szCs w:val="28"/>
        </w:rPr>
      </w:pPr>
      <w:r w:rsidRPr="00AE0D4E">
        <w:rPr>
          <w:sz w:val="28"/>
          <w:szCs w:val="28"/>
        </w:rPr>
        <w:tab/>
        <w:t>- прово</w:t>
      </w:r>
      <w:r w:rsidR="00235399">
        <w:rPr>
          <w:sz w:val="28"/>
          <w:szCs w:val="28"/>
        </w:rPr>
        <w:t>ды сына на службу в армию - 1</w:t>
      </w:r>
      <w:r w:rsidRPr="00AE0D4E">
        <w:rPr>
          <w:sz w:val="28"/>
          <w:szCs w:val="28"/>
        </w:rPr>
        <w:t xml:space="preserve"> рабочий день;</w:t>
      </w:r>
    </w:p>
    <w:p w:rsidR="00ED2A09" w:rsidRPr="00AE0D4E" w:rsidRDefault="00ED2A09" w:rsidP="00ED2A09">
      <w:pPr>
        <w:jc w:val="both"/>
        <w:rPr>
          <w:sz w:val="28"/>
          <w:szCs w:val="28"/>
        </w:rPr>
      </w:pPr>
      <w:r w:rsidRPr="00AE0D4E">
        <w:rPr>
          <w:sz w:val="28"/>
          <w:szCs w:val="28"/>
        </w:rPr>
        <w:tab/>
        <w:t>- работникам, имеющим родителе</w:t>
      </w:r>
      <w:r w:rsidR="00235399">
        <w:rPr>
          <w:sz w:val="28"/>
          <w:szCs w:val="28"/>
        </w:rPr>
        <w:t xml:space="preserve">й в возрасте 80 лет и старше– 1 </w:t>
      </w:r>
      <w:r w:rsidRPr="00AE0D4E">
        <w:rPr>
          <w:sz w:val="28"/>
          <w:szCs w:val="28"/>
        </w:rPr>
        <w:t xml:space="preserve"> рабочий день в квартал;</w:t>
      </w:r>
    </w:p>
    <w:p w:rsidR="00FD15D1" w:rsidRPr="00235399" w:rsidRDefault="00ED2A09" w:rsidP="00205C77">
      <w:pPr>
        <w:jc w:val="both"/>
        <w:rPr>
          <w:sz w:val="28"/>
          <w:szCs w:val="28"/>
        </w:rPr>
      </w:pPr>
      <w:r w:rsidRPr="00AE0D4E">
        <w:rPr>
          <w:sz w:val="28"/>
          <w:szCs w:val="28"/>
        </w:rPr>
        <w:tab/>
        <w:t>- работникам, являющимся уч</w:t>
      </w:r>
      <w:r w:rsidR="00235399">
        <w:rPr>
          <w:sz w:val="28"/>
          <w:szCs w:val="28"/>
        </w:rPr>
        <w:t>астниками боевых действий – 1</w:t>
      </w:r>
      <w:r w:rsidRPr="00AE0D4E">
        <w:rPr>
          <w:sz w:val="28"/>
          <w:szCs w:val="28"/>
        </w:rPr>
        <w:t xml:space="preserve"> рабочий  день в кварта</w:t>
      </w:r>
      <w:r w:rsidR="00205C77" w:rsidRPr="00AE0D4E">
        <w:rPr>
          <w:sz w:val="28"/>
          <w:szCs w:val="28"/>
        </w:rPr>
        <w:t>л;</w:t>
      </w:r>
    </w:p>
    <w:p w:rsidR="00FD15D1" w:rsidRPr="004D4334" w:rsidRDefault="00ED2A09" w:rsidP="00205C77">
      <w:pPr>
        <w:rPr>
          <w:color w:val="C00000"/>
          <w:sz w:val="28"/>
          <w:szCs w:val="28"/>
        </w:rPr>
      </w:pPr>
      <w:r w:rsidRPr="004D4334">
        <w:rPr>
          <w:color w:val="C00000"/>
          <w:sz w:val="28"/>
          <w:szCs w:val="28"/>
        </w:rPr>
        <w:tab/>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FD15D1" w:rsidRPr="00C264A2" w:rsidRDefault="00235399" w:rsidP="00235399">
      <w:pPr>
        <w:widowControl w:val="0"/>
        <w:autoSpaceDE w:val="0"/>
        <w:autoSpaceDN w:val="0"/>
        <w:adjustRightInd w:val="0"/>
        <w:spacing w:after="150"/>
        <w:ind w:firstLine="709"/>
        <w:jc w:val="both"/>
        <w:rPr>
          <w:sz w:val="28"/>
          <w:szCs w:val="28"/>
        </w:rPr>
      </w:pPr>
      <w:r w:rsidRPr="00C264A2">
        <w:rPr>
          <w:sz w:val="28"/>
          <w:szCs w:val="28"/>
        </w:rPr>
        <w:lastRenderedPageBreak/>
        <w:t>5.3.2. О</w:t>
      </w:r>
      <w:r w:rsidR="00FD15D1" w:rsidRPr="00C264A2">
        <w:rPr>
          <w:sz w:val="28"/>
          <w:szCs w:val="28"/>
        </w:rPr>
        <w:t xml:space="preserve">свобождать работника от работы с сохранением за ним места работы (должности) на время исполнения им государственных или общественных обязанностей в случаях, если в соответствии с настоящим Кодексом и иными федеральными законами эти обязанности должны исполняться в рабочее время. </w:t>
      </w:r>
    </w:p>
    <w:p w:rsidR="00DD0F12" w:rsidRPr="006D0FB6" w:rsidRDefault="00FB2E71" w:rsidP="008658C1">
      <w:pPr>
        <w:pStyle w:val="3"/>
        <w:ind w:firstLine="709"/>
        <w:contextualSpacing/>
        <w:rPr>
          <w:i/>
          <w:iCs/>
        </w:rPr>
      </w:pPr>
      <w:r>
        <w:t>5.</w:t>
      </w:r>
      <w:r w:rsidR="0090285F">
        <w:t>3</w:t>
      </w:r>
      <w:r w:rsidR="00235399">
        <w:t>.3</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sidR="00235399">
        <w:rPr>
          <w:iCs/>
        </w:rPr>
        <w:t>.4</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rsidR="00235399">
        <w:t>.5</w:t>
      </w:r>
      <w:r>
        <w:t>.</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235399">
        <w:t>6</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235399">
        <w:t>7</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размере </w:t>
      </w:r>
      <w:r w:rsidR="00C264A2">
        <w:t xml:space="preserve">оклада </w:t>
      </w:r>
      <w:r w:rsidR="00464C7D" w:rsidRPr="000F06D9">
        <w:t>, педагогическим работникам и руководител</w:t>
      </w:r>
      <w:r w:rsidR="00F50908">
        <w:t xml:space="preserve">ям образовательных учреждений </w:t>
      </w:r>
      <w:r w:rsidR="00464C7D" w:rsidRPr="000F06D9">
        <w:t xml:space="preserve">в размере </w:t>
      </w:r>
      <w:r w:rsidR="00C264A2">
        <w:t>оклада из премиального фонда или фонда экономии</w:t>
      </w:r>
      <w:r w:rsidR="00607973" w:rsidRPr="000F06D9">
        <w:t>.</w:t>
      </w:r>
    </w:p>
    <w:p w:rsidR="00DD0F12" w:rsidRPr="008167E6" w:rsidRDefault="00315CEF" w:rsidP="008658C1">
      <w:pPr>
        <w:pStyle w:val="3"/>
        <w:ind w:firstLine="709"/>
        <w:contextualSpacing/>
      </w:pPr>
      <w:r>
        <w:t>5.</w:t>
      </w:r>
      <w:r w:rsidR="0090285F">
        <w:t>3</w:t>
      </w:r>
      <w:r w:rsidR="00235399">
        <w:t>.8</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sidR="00235399">
        <w:rPr>
          <w:rFonts w:ascii="Times New Roman" w:hAnsi="Times New Roman" w:cs="Times New Roman"/>
          <w:sz w:val="28"/>
          <w:szCs w:val="28"/>
        </w:rPr>
        <w:t>.9</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000D2E53">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F50908" w:rsidRPr="00DD13AE" w:rsidRDefault="00DD0F12" w:rsidP="00F50908">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F50908" w:rsidRPr="00205C77" w:rsidRDefault="00F50908" w:rsidP="00F50908">
      <w:pPr>
        <w:pStyle w:val="Default"/>
        <w:ind w:left="114"/>
        <w:contextualSpacing/>
        <w:jc w:val="both"/>
        <w:rPr>
          <w:iCs/>
          <w:color w:val="auto"/>
          <w:sz w:val="28"/>
          <w:szCs w:val="28"/>
        </w:rPr>
      </w:pPr>
      <w:r w:rsidRPr="00205C77">
        <w:rPr>
          <w:iCs/>
          <w:color w:val="auto"/>
          <w:sz w:val="28"/>
          <w:szCs w:val="28"/>
        </w:rPr>
        <w:lastRenderedPageBreak/>
        <w:t>5.</w:t>
      </w:r>
      <w:r>
        <w:rPr>
          <w:iCs/>
          <w:color w:val="auto"/>
          <w:sz w:val="28"/>
          <w:szCs w:val="28"/>
        </w:rPr>
        <w:t>4</w:t>
      </w:r>
      <w:r w:rsidRPr="00205C77">
        <w:rPr>
          <w:iCs/>
          <w:color w:val="auto"/>
          <w:sz w:val="28"/>
          <w:szCs w:val="28"/>
        </w:rPr>
        <w:t>.</w:t>
      </w:r>
      <w:r>
        <w:rPr>
          <w:iCs/>
          <w:color w:val="auto"/>
          <w:sz w:val="28"/>
          <w:szCs w:val="28"/>
        </w:rPr>
        <w:t>2</w:t>
      </w:r>
      <w:r w:rsidRPr="00205C77">
        <w:rPr>
          <w:iCs/>
          <w:color w:val="auto"/>
          <w:sz w:val="28"/>
          <w:szCs w:val="28"/>
        </w:rPr>
        <w:t xml:space="preserve">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F50908" w:rsidRPr="00205C77" w:rsidRDefault="00F50908" w:rsidP="00F50908">
      <w:pPr>
        <w:pStyle w:val="Default"/>
        <w:ind w:left="114"/>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F50908" w:rsidRPr="00BE205E" w:rsidRDefault="00F50908" w:rsidP="00F50908">
      <w:pPr>
        <w:pStyle w:val="af9"/>
        <w:ind w:left="114"/>
        <w:contextualSpacing/>
        <w:jc w:val="both"/>
        <w:rPr>
          <w:iCs/>
          <w:sz w:val="28"/>
          <w:szCs w:val="28"/>
        </w:rPr>
      </w:pPr>
      <w:r w:rsidRPr="00BE205E">
        <w:rPr>
          <w:iCs/>
          <w:sz w:val="28"/>
          <w:szCs w:val="28"/>
        </w:rPr>
        <w:t xml:space="preserve">-отдых в Крым по проекту «За здоровьем в Крым»; </w:t>
      </w:r>
    </w:p>
    <w:p w:rsidR="00F50908" w:rsidRPr="00BE205E" w:rsidRDefault="00F50908" w:rsidP="00F50908">
      <w:pPr>
        <w:pStyle w:val="af9"/>
        <w:ind w:left="114"/>
        <w:contextualSpacing/>
        <w:jc w:val="both"/>
        <w:rPr>
          <w:iCs/>
          <w:sz w:val="28"/>
          <w:szCs w:val="28"/>
        </w:rPr>
      </w:pPr>
      <w:r w:rsidRPr="00BE205E">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F50908" w:rsidRPr="00BE205E" w:rsidRDefault="00F50908" w:rsidP="00F50908">
      <w:pPr>
        <w:pStyle w:val="af9"/>
        <w:ind w:left="114"/>
        <w:contextualSpacing/>
        <w:jc w:val="both"/>
        <w:rPr>
          <w:iCs/>
          <w:spacing w:val="-4"/>
          <w:sz w:val="28"/>
          <w:szCs w:val="28"/>
        </w:rPr>
      </w:pPr>
      <w:r w:rsidRPr="00BE205E">
        <w:rPr>
          <w:iCs/>
          <w:spacing w:val="-4"/>
          <w:sz w:val="28"/>
          <w:szCs w:val="28"/>
        </w:rPr>
        <w:t>-санаторный отдых по программе «Тур выходного дня»;</w:t>
      </w:r>
    </w:p>
    <w:p w:rsidR="00F50908" w:rsidRPr="00BE205E" w:rsidRDefault="00F50908" w:rsidP="00F50908">
      <w:pPr>
        <w:pStyle w:val="af9"/>
        <w:ind w:left="114"/>
        <w:contextualSpacing/>
        <w:jc w:val="both"/>
        <w:rPr>
          <w:iCs/>
          <w:sz w:val="28"/>
          <w:szCs w:val="28"/>
        </w:rPr>
      </w:pPr>
      <w:r w:rsidRPr="00BE205E">
        <w:rPr>
          <w:iCs/>
          <w:sz w:val="28"/>
          <w:szCs w:val="28"/>
        </w:rPr>
        <w:t>-льготный потребительский кредит в кредитных организациях на территории Республики Татарстан;</w:t>
      </w:r>
    </w:p>
    <w:p w:rsidR="00F50908" w:rsidRPr="00BE205E" w:rsidRDefault="00F50908" w:rsidP="00F50908">
      <w:pPr>
        <w:pStyle w:val="af9"/>
        <w:ind w:left="114"/>
        <w:contextualSpacing/>
        <w:jc w:val="both"/>
        <w:rPr>
          <w:iCs/>
          <w:sz w:val="28"/>
          <w:szCs w:val="28"/>
        </w:rPr>
      </w:pPr>
      <w:r w:rsidRPr="00BE205E">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F50908" w:rsidRDefault="00F50908" w:rsidP="00F50908">
      <w:pPr>
        <w:pStyle w:val="af9"/>
        <w:ind w:left="114"/>
        <w:contextualSpacing/>
      </w:pPr>
      <w:r w:rsidRPr="00BE205E">
        <w:rPr>
          <w:iCs/>
          <w:sz w:val="28"/>
          <w:szCs w:val="28"/>
        </w:rPr>
        <w:t>5.7. Организовать у</w:t>
      </w:r>
      <w:r w:rsidRPr="00BE205E">
        <w:rPr>
          <w:bCs/>
          <w:iCs/>
          <w:sz w:val="28"/>
          <w:szCs w:val="28"/>
        </w:rPr>
        <w:t xml:space="preserve">частие в Федеральной бонусной программе Общероссийского Профсоюза образования </w:t>
      </w:r>
      <w:r w:rsidRPr="00BE205E">
        <w:rPr>
          <w:bCs/>
          <w:iCs/>
          <w:sz w:val="28"/>
          <w:szCs w:val="28"/>
          <w:lang w:val="en-US"/>
        </w:rPr>
        <w:t>Profcards</w:t>
      </w:r>
      <w:r w:rsidRPr="00BE205E">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4D4334" w:rsidRPr="00F50908" w:rsidRDefault="004D4334" w:rsidP="00F50908">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lastRenderedPageBreak/>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lastRenderedPageBreak/>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E543D4" w:rsidRDefault="00D35055" w:rsidP="00016464">
      <w:pPr>
        <w:tabs>
          <w:tab w:val="left" w:pos="993"/>
        </w:tabs>
        <w:ind w:firstLine="709"/>
        <w:contextualSpacing/>
        <w:jc w:val="both"/>
        <w:rPr>
          <w:sz w:val="28"/>
          <w:szCs w:val="28"/>
        </w:rPr>
      </w:pPr>
      <w:r w:rsidRPr="00E543D4">
        <w:rPr>
          <w:sz w:val="28"/>
          <w:szCs w:val="28"/>
        </w:rPr>
        <w:t>6</w:t>
      </w:r>
      <w:r w:rsidR="00016464" w:rsidRPr="00E543D4">
        <w:rPr>
          <w:sz w:val="28"/>
          <w:szCs w:val="28"/>
        </w:rPr>
        <w:t>.</w:t>
      </w:r>
      <w:r w:rsidRPr="00E543D4">
        <w:rPr>
          <w:sz w:val="28"/>
          <w:szCs w:val="28"/>
        </w:rPr>
        <w:t>2</w:t>
      </w:r>
      <w:r w:rsidR="00016464" w:rsidRPr="00E543D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E543D4" w:rsidRDefault="00016464" w:rsidP="00016464">
      <w:pPr>
        <w:ind w:firstLine="709"/>
        <w:contextualSpacing/>
        <w:jc w:val="both"/>
        <w:rPr>
          <w:sz w:val="28"/>
          <w:szCs w:val="28"/>
        </w:rPr>
      </w:pPr>
      <w:r w:rsidRPr="00E543D4">
        <w:rPr>
          <w:sz w:val="28"/>
          <w:szCs w:val="28"/>
        </w:rPr>
        <w:t>Категории работников и норма выдачи смывающих и (или) обезвреживающих средств определяются приложением №</w:t>
      </w:r>
      <w:r w:rsidR="00E543D4" w:rsidRPr="00E543D4">
        <w:rPr>
          <w:sz w:val="28"/>
          <w:szCs w:val="28"/>
        </w:rPr>
        <w:t>3</w:t>
      </w:r>
      <w:r w:rsidRPr="00E543D4">
        <w:rPr>
          <w:sz w:val="28"/>
          <w:szCs w:val="28"/>
        </w:rPr>
        <w:t xml:space="preserve"> к коллективному договору.</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F50908">
        <w:rPr>
          <w:sz w:val="28"/>
          <w:szCs w:val="28"/>
        </w:rPr>
        <w:t>.13</w:t>
      </w:r>
      <w:r w:rsidR="00016464"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 xml:space="preserve">с </w:t>
      </w:r>
      <w:r w:rsidR="00016464" w:rsidRPr="00016464">
        <w:rPr>
          <w:sz w:val="28"/>
          <w:szCs w:val="28"/>
        </w:rPr>
        <w:lastRenderedPageBreak/>
        <w:t>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F50908">
        <w:rPr>
          <w:sz w:val="28"/>
          <w:szCs w:val="28"/>
        </w:rPr>
        <w:t>.14</w:t>
      </w:r>
      <w:r w:rsidR="00016464"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t>6.2.1</w:t>
      </w:r>
      <w:r w:rsidR="00F50908">
        <w:rPr>
          <w:sz w:val="28"/>
          <w:szCs w:val="28"/>
        </w:rPr>
        <w:t>5</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F50908">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F50908">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BE338B" w:rsidRDefault="00D35055" w:rsidP="00016464">
      <w:pPr>
        <w:tabs>
          <w:tab w:val="left" w:pos="1620"/>
        </w:tabs>
        <w:ind w:firstLine="709"/>
        <w:jc w:val="both"/>
        <w:rPr>
          <w:sz w:val="28"/>
          <w:szCs w:val="28"/>
        </w:rPr>
      </w:pPr>
      <w:r w:rsidRPr="00BE338B">
        <w:rPr>
          <w:sz w:val="28"/>
          <w:szCs w:val="28"/>
        </w:rPr>
        <w:t>6</w:t>
      </w:r>
      <w:r w:rsidR="00016464" w:rsidRPr="00BE338B">
        <w:rPr>
          <w:sz w:val="28"/>
          <w:szCs w:val="28"/>
        </w:rPr>
        <w:t>.</w:t>
      </w:r>
      <w:r w:rsidRPr="00BE338B">
        <w:rPr>
          <w:sz w:val="28"/>
          <w:szCs w:val="28"/>
        </w:rPr>
        <w:t>2</w:t>
      </w:r>
      <w:r w:rsidR="00016464" w:rsidRPr="00BE338B">
        <w:rPr>
          <w:sz w:val="28"/>
          <w:szCs w:val="28"/>
        </w:rPr>
        <w:t>.1</w:t>
      </w:r>
      <w:r w:rsidR="00F50908" w:rsidRPr="00BE338B">
        <w:rPr>
          <w:sz w:val="28"/>
          <w:szCs w:val="28"/>
        </w:rPr>
        <w:t>8</w:t>
      </w:r>
      <w:r w:rsidR="00016464" w:rsidRPr="00BE338B">
        <w:rPr>
          <w:sz w:val="28"/>
          <w:szCs w:val="28"/>
        </w:rPr>
        <w:t xml:space="preserve">. </w:t>
      </w:r>
      <w:r w:rsidR="000A734E" w:rsidRPr="00BE338B">
        <w:rPr>
          <w:sz w:val="28"/>
          <w:szCs w:val="28"/>
        </w:rPr>
        <w:t xml:space="preserve">Обеспечить </w:t>
      </w:r>
      <w:r w:rsidR="00016464" w:rsidRPr="00BE338B">
        <w:rPr>
          <w:sz w:val="28"/>
          <w:szCs w:val="28"/>
        </w:rPr>
        <w:t>выплату денежной компенсации семье работника, погибшего в результате несчастного случая на пр</w:t>
      </w:r>
      <w:r w:rsidR="00BE338B">
        <w:rPr>
          <w:sz w:val="28"/>
          <w:szCs w:val="28"/>
        </w:rPr>
        <w:t xml:space="preserve">оизводстве, </w:t>
      </w:r>
      <w:r w:rsidR="00016464" w:rsidRPr="00BE338B">
        <w:rPr>
          <w:sz w:val="28"/>
          <w:szCs w:val="28"/>
        </w:rPr>
        <w:t xml:space="preserve">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lastRenderedPageBreak/>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lastRenderedPageBreak/>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7E0243" w:rsidRPr="003F7415" w:rsidRDefault="00DD0F12" w:rsidP="004D4334">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DD63F8" w:rsidRDefault="00FE4AC3" w:rsidP="007E0243">
      <w:pPr>
        <w:ind w:firstLine="709"/>
        <w:contextualSpacing/>
        <w:jc w:val="both"/>
        <w:rPr>
          <w:rFonts w:eastAsiaTheme="minorHAnsi"/>
          <w:sz w:val="28"/>
          <w:szCs w:val="28"/>
          <w:lang w:eastAsia="en-US"/>
        </w:rPr>
      </w:pPr>
      <w:r>
        <w:rPr>
          <w:sz w:val="28"/>
          <w:szCs w:val="28"/>
        </w:rPr>
        <w:lastRenderedPageBreak/>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DD63F8" w:rsidRDefault="00CE689E" w:rsidP="008658C1">
      <w:pPr>
        <w:pStyle w:val="Default"/>
        <w:ind w:firstLine="709"/>
        <w:contextualSpacing/>
        <w:jc w:val="both"/>
        <w:rPr>
          <w:color w:val="auto"/>
          <w:sz w:val="28"/>
          <w:szCs w:val="28"/>
        </w:rPr>
      </w:pPr>
      <w:r w:rsidRPr="007E0243">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7E0243">
        <w:rPr>
          <w:color w:val="auto"/>
          <w:sz w:val="28"/>
          <w:szCs w:val="28"/>
        </w:rPr>
        <w:t>, о</w:t>
      </w:r>
      <w:r w:rsidR="00B56C8D" w:rsidRPr="007E0243">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бакалавриата, </w:t>
      </w:r>
      <w:r w:rsidRPr="00D21848">
        <w:rPr>
          <w:color w:val="auto"/>
          <w:sz w:val="28"/>
          <w:szCs w:val="28"/>
        </w:rPr>
        <w:lastRenderedPageBreak/>
        <w:t>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0F06D9" w:rsidRDefault="000F06D9" w:rsidP="008658C1">
      <w:pPr>
        <w:pStyle w:val="Default"/>
        <w:ind w:firstLine="709"/>
        <w:contextualSpacing/>
        <w:jc w:val="both"/>
        <w:rPr>
          <w:color w:val="auto"/>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lastRenderedPageBreak/>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Default="000F06D9"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E0243" w:rsidRPr="007F2D16" w:rsidRDefault="007E0243" w:rsidP="007E0243">
      <w:pPr>
        <w:ind w:firstLine="709"/>
        <w:jc w:val="both"/>
        <w:rPr>
          <w:sz w:val="28"/>
          <w:szCs w:val="28"/>
        </w:rPr>
      </w:pPr>
      <w:r w:rsidRPr="007F2D16">
        <w:rPr>
          <w:sz w:val="28"/>
          <w:szCs w:val="28"/>
        </w:rPr>
        <w:t>9.3. Работодатель в  соответствии с частью 1 статьи 17 Федерального закона от 22.10.2004 N 125-ФЗ "Об архивном деле в Российской Федерации"   обеспечивает сохранность архивных документов, в том числе документов по личному составу, в течение сроков их хранения, установленных федеральными законами, иными нормативными правовыми актами Российской Федерации.</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007E0243">
        <w:rPr>
          <w:color w:val="000000"/>
          <w:sz w:val="28"/>
          <w:szCs w:val="28"/>
        </w:rPr>
        <w:t>.4</w:t>
      </w:r>
      <w:r w:rsidRPr="00C364A7">
        <w:rPr>
          <w:color w:val="000000"/>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175DA5" w:rsidRDefault="007D331F" w:rsidP="008658C1">
      <w:pPr>
        <w:pStyle w:val="Pa15"/>
        <w:spacing w:line="240" w:lineRule="auto"/>
        <w:ind w:firstLine="709"/>
        <w:contextualSpacing/>
        <w:jc w:val="center"/>
        <w:rPr>
          <w:rStyle w:val="A10"/>
          <w:color w:val="auto"/>
          <w:sz w:val="24"/>
          <w:szCs w:val="24"/>
        </w:rPr>
      </w:pPr>
      <w:r w:rsidRPr="00175DA5">
        <w:rPr>
          <w:b/>
          <w:bCs/>
        </w:rPr>
        <w:t>Х</w:t>
      </w:r>
      <w:r w:rsidR="00EA14E0" w:rsidRPr="00175DA5">
        <w:rPr>
          <w:rStyle w:val="A10"/>
          <w:color w:val="auto"/>
          <w:sz w:val="24"/>
          <w:szCs w:val="24"/>
        </w:rPr>
        <w:t>. СОЦИАЛЬНОЕ ПАРТНЁ</w:t>
      </w:r>
      <w:r w:rsidR="00DD0F12" w:rsidRPr="00175DA5">
        <w:rPr>
          <w:rStyle w:val="A10"/>
          <w:color w:val="auto"/>
          <w:sz w:val="24"/>
          <w:szCs w:val="24"/>
        </w:rPr>
        <w:t>РСТВО</w:t>
      </w:r>
    </w:p>
    <w:p w:rsidR="007C7137" w:rsidRPr="00175DA5" w:rsidRDefault="007C7137" w:rsidP="008658C1">
      <w:pPr>
        <w:pStyle w:val="Default"/>
        <w:ind w:firstLine="709"/>
        <w:contextualSpacing/>
        <w:jc w:val="center"/>
        <w:rPr>
          <w:color w:val="FF0000"/>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lastRenderedPageBreak/>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BE338B" w:rsidRDefault="000F06D9" w:rsidP="008658C1">
      <w:pPr>
        <w:pStyle w:val="Pa9"/>
        <w:spacing w:line="240" w:lineRule="auto"/>
        <w:ind w:firstLine="709"/>
        <w:contextualSpacing/>
        <w:jc w:val="both"/>
        <w:rPr>
          <w:sz w:val="28"/>
          <w:szCs w:val="28"/>
          <w:u w:val="single"/>
        </w:rPr>
      </w:pPr>
      <w:r w:rsidRPr="00BE338B">
        <w:rPr>
          <w:rStyle w:val="A10"/>
          <w:b w:val="0"/>
          <w:bCs w:val="0"/>
          <w:color w:val="auto"/>
          <w:sz w:val="28"/>
          <w:szCs w:val="28"/>
        </w:rPr>
        <w:t>10</w:t>
      </w:r>
      <w:r w:rsidR="00DD0F12" w:rsidRPr="00BE338B">
        <w:rPr>
          <w:rStyle w:val="A10"/>
          <w:b w:val="0"/>
          <w:bCs w:val="0"/>
          <w:color w:val="auto"/>
          <w:sz w:val="28"/>
          <w:szCs w:val="28"/>
        </w:rPr>
        <w:t>.</w:t>
      </w:r>
      <w:r w:rsidR="00E03854" w:rsidRPr="00BE338B">
        <w:rPr>
          <w:rStyle w:val="A10"/>
          <w:b w:val="0"/>
          <w:bCs w:val="0"/>
          <w:color w:val="auto"/>
          <w:sz w:val="28"/>
          <w:szCs w:val="28"/>
        </w:rPr>
        <w:t>3.1. </w:t>
      </w:r>
      <w:r w:rsidR="00DD0F12" w:rsidRPr="00BE338B">
        <w:rPr>
          <w:rStyle w:val="A10"/>
          <w:b w:val="0"/>
          <w:bCs w:val="0"/>
          <w:color w:val="auto"/>
          <w:sz w:val="28"/>
          <w:szCs w:val="28"/>
        </w:rPr>
        <w:t>Работодатель с уч</w:t>
      </w:r>
      <w:r w:rsidR="009222EB" w:rsidRPr="00BE338B">
        <w:rPr>
          <w:rStyle w:val="A10"/>
          <w:b w:val="0"/>
          <w:bCs w:val="0"/>
          <w:color w:val="auto"/>
          <w:sz w:val="28"/>
          <w:szCs w:val="28"/>
        </w:rPr>
        <w:t>ё</w:t>
      </w:r>
      <w:r w:rsidR="00DD0F12" w:rsidRPr="00BE338B">
        <w:rPr>
          <w:rStyle w:val="A10"/>
          <w:b w:val="0"/>
          <w:bCs w:val="0"/>
          <w:color w:val="auto"/>
          <w:sz w:val="28"/>
          <w:szCs w:val="28"/>
        </w:rPr>
        <w:t xml:space="preserve">том </w:t>
      </w:r>
      <w:r w:rsidR="00620ADF" w:rsidRPr="00BE338B">
        <w:rPr>
          <w:rStyle w:val="A10"/>
          <w:b w:val="0"/>
          <w:bCs w:val="0"/>
          <w:color w:val="auto"/>
          <w:sz w:val="28"/>
          <w:szCs w:val="28"/>
        </w:rPr>
        <w:t xml:space="preserve">мотивированного </w:t>
      </w:r>
      <w:r w:rsidR="00DD0F12" w:rsidRPr="00BE338B">
        <w:rPr>
          <w:rStyle w:val="A10"/>
          <w:b w:val="0"/>
          <w:bCs w:val="0"/>
          <w:color w:val="auto"/>
          <w:sz w:val="28"/>
          <w:szCs w:val="28"/>
        </w:rPr>
        <w:t xml:space="preserve">мнения </w:t>
      </w:r>
      <w:r w:rsidR="004D4DAD" w:rsidRPr="00BE338B">
        <w:rPr>
          <w:rStyle w:val="A10"/>
          <w:b w:val="0"/>
          <w:bCs w:val="0"/>
          <w:color w:val="auto"/>
          <w:sz w:val="28"/>
          <w:szCs w:val="28"/>
        </w:rPr>
        <w:t>выборного органа первичной профсоюзной организации</w:t>
      </w:r>
      <w:r w:rsidR="00DD0F12" w:rsidRPr="00BE338B">
        <w:rPr>
          <w:rStyle w:val="A10"/>
          <w:b w:val="0"/>
          <w:bCs w:val="0"/>
          <w:color w:val="auto"/>
          <w:sz w:val="28"/>
          <w:szCs w:val="28"/>
        </w:rPr>
        <w:t xml:space="preserve"> (по согласованию): </w:t>
      </w:r>
    </w:p>
    <w:p w:rsidR="00DD0F12" w:rsidRPr="00BE338B" w:rsidRDefault="004333DD" w:rsidP="008658C1">
      <w:pPr>
        <w:pStyle w:val="Default"/>
        <w:ind w:firstLine="709"/>
        <w:contextualSpacing/>
        <w:jc w:val="both"/>
        <w:rPr>
          <w:color w:val="auto"/>
          <w:sz w:val="28"/>
          <w:szCs w:val="28"/>
        </w:rPr>
      </w:pPr>
      <w:r w:rsidRPr="00BE338B">
        <w:rPr>
          <w:iCs/>
          <w:color w:val="auto"/>
          <w:sz w:val="28"/>
          <w:szCs w:val="28"/>
        </w:rPr>
        <w:t>- привлекает</w:t>
      </w:r>
      <w:r w:rsidR="00DD0F12" w:rsidRPr="00BE338B">
        <w:rPr>
          <w:iCs/>
          <w:color w:val="auto"/>
          <w:sz w:val="28"/>
          <w:szCs w:val="28"/>
        </w:rPr>
        <w:t xml:space="preserve"> к работе в выходные и не</w:t>
      </w:r>
      <w:r w:rsidR="00E03854" w:rsidRPr="00BE338B">
        <w:rPr>
          <w:iCs/>
          <w:color w:val="auto"/>
          <w:sz w:val="28"/>
          <w:szCs w:val="28"/>
        </w:rPr>
        <w:t>рабочие праздничные дни (статья </w:t>
      </w:r>
      <w:r w:rsidR="00DD0F12" w:rsidRPr="00BE338B">
        <w:rPr>
          <w:iCs/>
          <w:color w:val="auto"/>
          <w:sz w:val="28"/>
          <w:szCs w:val="28"/>
        </w:rPr>
        <w:t>113</w:t>
      </w:r>
      <w:r w:rsidR="00E03854" w:rsidRPr="00BE338B">
        <w:rPr>
          <w:iCs/>
          <w:color w:val="auto"/>
          <w:sz w:val="28"/>
          <w:szCs w:val="28"/>
        </w:rPr>
        <w:t> ТК </w:t>
      </w:r>
      <w:r w:rsidR="00DD0F12" w:rsidRPr="00BE338B">
        <w:rPr>
          <w:iCs/>
          <w:color w:val="auto"/>
          <w:sz w:val="28"/>
          <w:szCs w:val="28"/>
        </w:rPr>
        <w:t xml:space="preserve">РФ); </w:t>
      </w:r>
    </w:p>
    <w:p w:rsidR="00DD0F12" w:rsidRPr="00BE338B" w:rsidRDefault="004333DD" w:rsidP="008658C1">
      <w:pPr>
        <w:pStyle w:val="Default"/>
        <w:ind w:firstLine="709"/>
        <w:contextualSpacing/>
        <w:jc w:val="both"/>
        <w:rPr>
          <w:iCs/>
          <w:color w:val="auto"/>
          <w:sz w:val="28"/>
          <w:szCs w:val="28"/>
        </w:rPr>
      </w:pPr>
      <w:r w:rsidRPr="00BE338B">
        <w:rPr>
          <w:iCs/>
          <w:color w:val="auto"/>
          <w:sz w:val="28"/>
          <w:szCs w:val="28"/>
        </w:rPr>
        <w:t>- принимает</w:t>
      </w:r>
      <w:r w:rsidR="00DD0F12" w:rsidRPr="00BE338B">
        <w:rPr>
          <w:iCs/>
          <w:color w:val="auto"/>
          <w:sz w:val="28"/>
          <w:szCs w:val="28"/>
        </w:rPr>
        <w:t xml:space="preserve"> решения о временном введении режима неполного рабочего времени при угрозе массовых увольне</w:t>
      </w:r>
      <w:r w:rsidR="00E03854" w:rsidRPr="00BE338B">
        <w:rPr>
          <w:iCs/>
          <w:color w:val="auto"/>
          <w:sz w:val="28"/>
          <w:szCs w:val="28"/>
        </w:rPr>
        <w:t>ний и его отмены (статья 180 ТК </w:t>
      </w:r>
      <w:r w:rsidR="00DD0F12" w:rsidRPr="00BE338B">
        <w:rPr>
          <w:iCs/>
          <w:color w:val="auto"/>
          <w:sz w:val="28"/>
          <w:szCs w:val="28"/>
        </w:rPr>
        <w:t xml:space="preserve">РФ); </w:t>
      </w:r>
    </w:p>
    <w:p w:rsidR="00DD0F12" w:rsidRPr="00BE338B" w:rsidRDefault="00DD0F12" w:rsidP="008658C1">
      <w:pPr>
        <w:pStyle w:val="Default"/>
        <w:ind w:firstLine="709"/>
        <w:contextualSpacing/>
        <w:jc w:val="both"/>
        <w:rPr>
          <w:iCs/>
          <w:color w:val="auto"/>
          <w:sz w:val="28"/>
          <w:szCs w:val="28"/>
        </w:rPr>
      </w:pPr>
      <w:r w:rsidRPr="00BE338B">
        <w:rPr>
          <w:iCs/>
          <w:color w:val="auto"/>
          <w:sz w:val="28"/>
          <w:szCs w:val="28"/>
        </w:rPr>
        <w:t>-</w:t>
      </w:r>
      <w:r w:rsidR="004333DD" w:rsidRPr="00BE338B">
        <w:rPr>
          <w:iCs/>
          <w:color w:val="auto"/>
          <w:sz w:val="28"/>
          <w:szCs w:val="28"/>
        </w:rPr>
        <w:t> вводит, а также отменяет</w:t>
      </w:r>
      <w:r w:rsidR="00A75E54" w:rsidRPr="00BE338B">
        <w:rPr>
          <w:iCs/>
          <w:color w:val="auto"/>
          <w:sz w:val="28"/>
          <w:szCs w:val="28"/>
        </w:rPr>
        <w:t xml:space="preserve"> режим</w:t>
      </w:r>
      <w:r w:rsidRPr="00BE338B">
        <w:rPr>
          <w:iCs/>
          <w:color w:val="auto"/>
          <w:sz w:val="28"/>
          <w:szCs w:val="28"/>
        </w:rPr>
        <w:t xml:space="preserve"> неполного рабочего дня (смены) и (или) неполной рабочей недели ранее срока, на который они бы</w:t>
      </w:r>
      <w:r w:rsidR="00E03854" w:rsidRPr="00BE338B">
        <w:rPr>
          <w:iCs/>
          <w:color w:val="auto"/>
          <w:sz w:val="28"/>
          <w:szCs w:val="28"/>
        </w:rPr>
        <w:t>ли установлены (статья 74 ТК </w:t>
      </w:r>
      <w:r w:rsidRPr="00BE338B">
        <w:rPr>
          <w:iCs/>
          <w:color w:val="auto"/>
          <w:sz w:val="28"/>
          <w:szCs w:val="28"/>
        </w:rPr>
        <w:t>РФ);</w:t>
      </w:r>
    </w:p>
    <w:p w:rsidR="00DD0F12" w:rsidRPr="00BE338B" w:rsidRDefault="004333DD" w:rsidP="008658C1">
      <w:pPr>
        <w:pStyle w:val="Default"/>
        <w:ind w:firstLine="709"/>
        <w:contextualSpacing/>
        <w:jc w:val="both"/>
        <w:rPr>
          <w:color w:val="auto"/>
          <w:sz w:val="28"/>
          <w:szCs w:val="28"/>
        </w:rPr>
      </w:pPr>
      <w:r w:rsidRPr="00BE338B">
        <w:rPr>
          <w:iCs/>
          <w:color w:val="auto"/>
          <w:sz w:val="28"/>
          <w:szCs w:val="28"/>
        </w:rPr>
        <w:t>- привлекает</w:t>
      </w:r>
      <w:r w:rsidR="00DD0F12" w:rsidRPr="00BE338B">
        <w:rPr>
          <w:iCs/>
          <w:color w:val="auto"/>
          <w:sz w:val="28"/>
          <w:szCs w:val="28"/>
        </w:rPr>
        <w:t xml:space="preserve"> работника к сверхурочной работе (статья 99</w:t>
      </w:r>
      <w:r w:rsidR="00E03854" w:rsidRPr="00BE338B">
        <w:rPr>
          <w:iCs/>
          <w:color w:val="auto"/>
          <w:sz w:val="28"/>
          <w:szCs w:val="28"/>
        </w:rPr>
        <w:t xml:space="preserve"> ТК </w:t>
      </w:r>
      <w:r w:rsidR="00DD0F12" w:rsidRPr="00BE338B">
        <w:rPr>
          <w:iCs/>
          <w:color w:val="auto"/>
          <w:sz w:val="28"/>
          <w:szCs w:val="28"/>
        </w:rPr>
        <w:t>РФ);</w:t>
      </w:r>
    </w:p>
    <w:p w:rsidR="00DD0F12" w:rsidRPr="00BE338B" w:rsidRDefault="004333DD" w:rsidP="008658C1">
      <w:pPr>
        <w:pStyle w:val="Default"/>
        <w:ind w:firstLine="709"/>
        <w:contextualSpacing/>
        <w:jc w:val="both"/>
        <w:rPr>
          <w:color w:val="auto"/>
          <w:sz w:val="28"/>
          <w:szCs w:val="28"/>
        </w:rPr>
      </w:pPr>
      <w:r w:rsidRPr="00BE338B">
        <w:rPr>
          <w:iCs/>
          <w:color w:val="auto"/>
          <w:sz w:val="28"/>
          <w:szCs w:val="28"/>
        </w:rPr>
        <w:t>- утверждает</w:t>
      </w:r>
      <w:r w:rsidR="00DD0F12" w:rsidRPr="00BE338B">
        <w:rPr>
          <w:iCs/>
          <w:color w:val="auto"/>
          <w:sz w:val="28"/>
          <w:szCs w:val="28"/>
        </w:rPr>
        <w:t xml:space="preserve"> формы расчетного листка </w:t>
      </w:r>
      <w:r w:rsidR="00E03854" w:rsidRPr="00BE338B">
        <w:rPr>
          <w:iCs/>
          <w:color w:val="auto"/>
          <w:sz w:val="28"/>
          <w:szCs w:val="28"/>
        </w:rPr>
        <w:t>(статья 136 ТК </w:t>
      </w:r>
      <w:r w:rsidR="00DD0F12" w:rsidRPr="00BE338B">
        <w:rPr>
          <w:iCs/>
          <w:color w:val="auto"/>
          <w:sz w:val="28"/>
          <w:szCs w:val="28"/>
        </w:rPr>
        <w:t xml:space="preserve">РФ); </w:t>
      </w:r>
    </w:p>
    <w:p w:rsidR="00DD0F12" w:rsidRPr="00BE338B" w:rsidRDefault="00DD0F12" w:rsidP="008658C1">
      <w:pPr>
        <w:pStyle w:val="Default"/>
        <w:ind w:firstLine="709"/>
        <w:contextualSpacing/>
        <w:jc w:val="both"/>
        <w:rPr>
          <w:iCs/>
          <w:color w:val="auto"/>
          <w:sz w:val="28"/>
          <w:szCs w:val="28"/>
        </w:rPr>
      </w:pPr>
      <w:r w:rsidRPr="00BE338B">
        <w:rPr>
          <w:iCs/>
          <w:color w:val="auto"/>
          <w:sz w:val="28"/>
          <w:szCs w:val="28"/>
        </w:rPr>
        <w:t>- </w:t>
      </w:r>
      <w:r w:rsidR="004333DD" w:rsidRPr="00BE338B">
        <w:rPr>
          <w:iCs/>
          <w:color w:val="auto"/>
          <w:sz w:val="28"/>
          <w:szCs w:val="28"/>
        </w:rPr>
        <w:t xml:space="preserve">принимает </w:t>
      </w:r>
      <w:r w:rsidRPr="00BE338B">
        <w:rPr>
          <w:iCs/>
          <w:color w:val="auto"/>
          <w:sz w:val="28"/>
          <w:szCs w:val="28"/>
        </w:rPr>
        <w:t xml:space="preserve">решение о возможном расторжении трудового договора с работником (подпункты </w:t>
      </w:r>
      <w:r w:rsidR="00194E11" w:rsidRPr="00BE338B">
        <w:rPr>
          <w:iCs/>
          <w:color w:val="auto"/>
          <w:sz w:val="28"/>
          <w:szCs w:val="28"/>
        </w:rPr>
        <w:t>второй, третий или пятый</w:t>
      </w:r>
      <w:r w:rsidRPr="00BE338B">
        <w:rPr>
          <w:iCs/>
          <w:color w:val="auto"/>
          <w:sz w:val="28"/>
          <w:szCs w:val="28"/>
        </w:rPr>
        <w:t xml:space="preserve"> части </w:t>
      </w:r>
      <w:r w:rsidR="00194E11" w:rsidRPr="00BE338B">
        <w:rPr>
          <w:iCs/>
          <w:color w:val="auto"/>
          <w:sz w:val="28"/>
          <w:szCs w:val="28"/>
        </w:rPr>
        <w:t>первой</w:t>
      </w:r>
      <w:r w:rsidRPr="00BE338B">
        <w:rPr>
          <w:iCs/>
          <w:color w:val="auto"/>
          <w:sz w:val="28"/>
          <w:szCs w:val="28"/>
        </w:rPr>
        <w:t xml:space="preserve"> ст</w:t>
      </w:r>
      <w:r w:rsidR="004333DD" w:rsidRPr="00BE338B">
        <w:rPr>
          <w:iCs/>
          <w:color w:val="auto"/>
          <w:sz w:val="28"/>
          <w:szCs w:val="28"/>
        </w:rPr>
        <w:t>атьи 81 </w:t>
      </w:r>
      <w:r w:rsidR="00E03854" w:rsidRPr="00BE338B">
        <w:rPr>
          <w:iCs/>
          <w:color w:val="auto"/>
          <w:sz w:val="28"/>
          <w:szCs w:val="28"/>
        </w:rPr>
        <w:t>ТК </w:t>
      </w:r>
      <w:r w:rsidRPr="00BE338B">
        <w:rPr>
          <w:iCs/>
          <w:color w:val="auto"/>
          <w:sz w:val="28"/>
          <w:szCs w:val="28"/>
        </w:rPr>
        <w:t>РФ);</w:t>
      </w:r>
    </w:p>
    <w:p w:rsidR="00DD0F12" w:rsidRPr="00BE338B" w:rsidRDefault="004333DD" w:rsidP="008658C1">
      <w:pPr>
        <w:pStyle w:val="Default"/>
        <w:ind w:firstLine="709"/>
        <w:contextualSpacing/>
        <w:jc w:val="both"/>
        <w:rPr>
          <w:iCs/>
          <w:color w:val="auto"/>
          <w:sz w:val="28"/>
          <w:szCs w:val="28"/>
        </w:rPr>
      </w:pPr>
      <w:r w:rsidRPr="00BE338B">
        <w:rPr>
          <w:iCs/>
          <w:color w:val="auto"/>
          <w:sz w:val="28"/>
          <w:szCs w:val="28"/>
        </w:rPr>
        <w:t>- определяет форму</w:t>
      </w:r>
      <w:r w:rsidR="00DD0F12" w:rsidRPr="00BE338B">
        <w:rPr>
          <w:iCs/>
          <w:color w:val="auto"/>
          <w:sz w:val="28"/>
          <w:szCs w:val="28"/>
        </w:rPr>
        <w:t xml:space="preserve"> подготовки и дополнительного профессионального образования работников, пере</w:t>
      </w:r>
      <w:r w:rsidRPr="00BE338B">
        <w:rPr>
          <w:iCs/>
          <w:color w:val="auto"/>
          <w:sz w:val="28"/>
          <w:szCs w:val="28"/>
        </w:rPr>
        <w:t>чень</w:t>
      </w:r>
      <w:r w:rsidR="00DD0F12" w:rsidRPr="00BE338B">
        <w:rPr>
          <w:iCs/>
          <w:color w:val="auto"/>
          <w:sz w:val="28"/>
          <w:szCs w:val="28"/>
        </w:rPr>
        <w:t xml:space="preserve"> необходимых для подготовки профессий и </w:t>
      </w:r>
      <w:r w:rsidR="00DD0F12" w:rsidRPr="00BE338B">
        <w:rPr>
          <w:iCs/>
          <w:color w:val="auto"/>
          <w:sz w:val="28"/>
          <w:szCs w:val="28"/>
        </w:rPr>
        <w:lastRenderedPageBreak/>
        <w:t xml:space="preserve">специальностей, в том числе для направления работников на прохождение независимой оценки квалификации </w:t>
      </w:r>
      <w:r w:rsidR="00E03854" w:rsidRPr="00BE338B">
        <w:rPr>
          <w:iCs/>
          <w:color w:val="auto"/>
          <w:sz w:val="28"/>
          <w:szCs w:val="28"/>
        </w:rPr>
        <w:t>(статья 196 ТК </w:t>
      </w:r>
      <w:r w:rsidR="00DD0F12" w:rsidRPr="00BE338B">
        <w:rPr>
          <w:iCs/>
          <w:color w:val="auto"/>
          <w:sz w:val="28"/>
          <w:szCs w:val="28"/>
        </w:rPr>
        <w:t>РФ);</w:t>
      </w:r>
    </w:p>
    <w:p w:rsidR="00DD0F12" w:rsidRPr="00BE338B" w:rsidRDefault="004333DD" w:rsidP="008658C1">
      <w:pPr>
        <w:pStyle w:val="Default"/>
        <w:ind w:firstLine="709"/>
        <w:contextualSpacing/>
        <w:jc w:val="both"/>
        <w:rPr>
          <w:iCs/>
          <w:color w:val="auto"/>
          <w:sz w:val="28"/>
          <w:szCs w:val="28"/>
        </w:rPr>
      </w:pPr>
      <w:r w:rsidRPr="00BE338B">
        <w:rPr>
          <w:iCs/>
          <w:color w:val="auto"/>
          <w:sz w:val="28"/>
          <w:szCs w:val="28"/>
        </w:rPr>
        <w:t>- формирует</w:t>
      </w:r>
      <w:r w:rsidR="00DD0F12" w:rsidRPr="00BE338B">
        <w:rPr>
          <w:iCs/>
          <w:color w:val="auto"/>
          <w:sz w:val="28"/>
          <w:szCs w:val="28"/>
        </w:rPr>
        <w:t xml:space="preserve"> комиссии по урегулированию споров между участниками образовательных отношений;</w:t>
      </w:r>
    </w:p>
    <w:p w:rsidR="00DD0F12" w:rsidRPr="00BE338B" w:rsidRDefault="004333DD" w:rsidP="008658C1">
      <w:pPr>
        <w:pStyle w:val="Default"/>
        <w:ind w:firstLine="709"/>
        <w:contextualSpacing/>
        <w:jc w:val="both"/>
        <w:rPr>
          <w:color w:val="auto"/>
          <w:sz w:val="28"/>
          <w:szCs w:val="28"/>
        </w:rPr>
      </w:pPr>
      <w:r w:rsidRPr="00BE338B">
        <w:rPr>
          <w:iCs/>
          <w:color w:val="auto"/>
          <w:sz w:val="28"/>
          <w:szCs w:val="28"/>
        </w:rPr>
        <w:t>- представляет</w:t>
      </w:r>
      <w:r w:rsidR="00DD0F12" w:rsidRPr="00BE338B">
        <w:rPr>
          <w:iCs/>
          <w:color w:val="auto"/>
          <w:sz w:val="28"/>
          <w:szCs w:val="28"/>
        </w:rPr>
        <w:t xml:space="preserve"> к награждению отраслевыми и иными наградами;</w:t>
      </w:r>
    </w:p>
    <w:p w:rsidR="00DD0F12" w:rsidRPr="00BE338B" w:rsidRDefault="00DD0F12" w:rsidP="001441BF">
      <w:pPr>
        <w:pStyle w:val="Default"/>
        <w:ind w:firstLine="709"/>
        <w:contextualSpacing/>
        <w:jc w:val="both"/>
        <w:rPr>
          <w:iCs/>
          <w:color w:val="auto"/>
          <w:sz w:val="28"/>
          <w:szCs w:val="28"/>
        </w:rPr>
      </w:pPr>
      <w:r w:rsidRPr="00BE338B">
        <w:rPr>
          <w:iCs/>
          <w:color w:val="auto"/>
          <w:sz w:val="28"/>
          <w:szCs w:val="28"/>
        </w:rPr>
        <w:t>- </w:t>
      </w:r>
      <w:r w:rsidR="004333DD" w:rsidRPr="00BE338B">
        <w:rPr>
          <w:iCs/>
          <w:color w:val="auto"/>
          <w:sz w:val="28"/>
          <w:szCs w:val="28"/>
        </w:rPr>
        <w:t xml:space="preserve">принимает (утверждает) </w:t>
      </w:r>
      <w:r w:rsidRPr="00BE338B">
        <w:rPr>
          <w:iCs/>
          <w:color w:val="auto"/>
          <w:sz w:val="28"/>
          <w:szCs w:val="28"/>
        </w:rPr>
        <w:t>локальные нормативные акты</w:t>
      </w:r>
      <w:r w:rsidR="00ED4813" w:rsidRPr="00BE338B">
        <w:rPr>
          <w:iCs/>
          <w:color w:val="auto"/>
          <w:sz w:val="28"/>
          <w:szCs w:val="28"/>
        </w:rPr>
        <w:t xml:space="preserve"> </w:t>
      </w:r>
      <w:r w:rsidR="004333DD" w:rsidRPr="00BE338B">
        <w:rPr>
          <w:rStyle w:val="A10"/>
          <w:b w:val="0"/>
          <w:bCs w:val="0"/>
          <w:color w:val="auto"/>
          <w:sz w:val="28"/>
          <w:szCs w:val="28"/>
        </w:rPr>
        <w:t>образовательной организации</w:t>
      </w:r>
      <w:r w:rsidRPr="00BE338B">
        <w:rPr>
          <w:iCs/>
          <w:color w:val="auto"/>
          <w:sz w:val="28"/>
          <w:szCs w:val="28"/>
        </w:rPr>
        <w:t>, содержащие нормы трудового права (статьи 8, 371, 37</w:t>
      </w:r>
      <w:r w:rsidR="00E03854" w:rsidRPr="00BE338B">
        <w:rPr>
          <w:iCs/>
          <w:color w:val="auto"/>
          <w:sz w:val="28"/>
          <w:szCs w:val="28"/>
        </w:rPr>
        <w:t>2 ТК </w:t>
      </w:r>
      <w:r w:rsidRPr="00BE338B">
        <w:rPr>
          <w:iCs/>
          <w:color w:val="auto"/>
          <w:sz w:val="28"/>
          <w:szCs w:val="28"/>
        </w:rPr>
        <w:t>РФ);</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lastRenderedPageBreak/>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9666A" w:rsidRPr="009365B2" w:rsidRDefault="000F06D9" w:rsidP="00D9666A">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38515A" w:rsidRPr="006415E1" w:rsidRDefault="008B76E2" w:rsidP="008658C1">
      <w:pPr>
        <w:pStyle w:val="3"/>
        <w:ind w:firstLine="709"/>
        <w:contextualSpacing/>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r w:rsidR="0038515A" w:rsidRPr="006415E1">
        <w:rPr>
          <w:color w:val="000000"/>
        </w:rPr>
        <w:t xml:space="preserve">своевременным </w:t>
      </w:r>
      <w:r w:rsidR="006A3858" w:rsidRPr="006415E1">
        <w:rPr>
          <w:color w:val="000000"/>
        </w:rPr>
        <w:t xml:space="preserve">предоставлением </w:t>
      </w:r>
      <w:r w:rsidR="0038515A"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0038515A" w:rsidRPr="006415E1">
        <w:rPr>
          <w:rStyle w:val="aff1"/>
        </w:rPr>
        <w:footnoteReference w:id="1"/>
      </w:r>
      <w:r w:rsidR="0038515A" w:rsidRPr="006415E1">
        <w:rPr>
          <w:color w:val="000000"/>
        </w:rPr>
        <w:t>)</w:t>
      </w:r>
      <w:r w:rsidR="0038515A"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lastRenderedPageBreak/>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xml:space="preserve">, безвозмездно предоставляет для выполнения общественно </w:t>
      </w:r>
      <w:r w:rsidR="00DD0F12" w:rsidRPr="00F1184C">
        <w:rPr>
          <w:rFonts w:eastAsia="Times New Roman"/>
          <w:sz w:val="28"/>
          <w:szCs w:val="28"/>
        </w:rPr>
        <w:t>значимой работы транспортное средство, средства</w:t>
      </w:r>
      <w:r w:rsidR="00DD0F12">
        <w:rPr>
          <w:rFonts w:eastAsia="Times New Roman"/>
          <w:sz w:val="28"/>
          <w:szCs w:val="28"/>
        </w:rPr>
        <w:t xml:space="preserve">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профсоюзной организации в бесплатное пользование здания, помещения</w:t>
      </w:r>
      <w:r w:rsidR="006E0901">
        <w:rPr>
          <w:spacing w:val="-6"/>
        </w:rPr>
        <w:t xml:space="preserve">, </w:t>
      </w:r>
      <w:r w:rsidR="00DD0F12" w:rsidRPr="000B0FCF">
        <w:rPr>
          <w:spacing w:val="-6"/>
        </w:rPr>
        <w:t xml:space="preserve">спортивные и оздоровительные сооружения для </w:t>
      </w:r>
      <w:r w:rsidR="00DD0F12" w:rsidRPr="000B0FCF">
        <w:rPr>
          <w:spacing w:val="-6"/>
        </w:rPr>
        <w:lastRenderedPageBreak/>
        <w:t xml:space="preserve">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FB6311" w:rsidRPr="007F2D16" w:rsidRDefault="00EE1851" w:rsidP="008658C1">
      <w:pPr>
        <w:pStyle w:val="3"/>
        <w:ind w:firstLine="709"/>
        <w:contextualSpacing/>
        <w:rPr>
          <w:spacing w:val="-6"/>
        </w:rPr>
      </w:pPr>
      <w:r w:rsidRPr="007F2D16">
        <w:rPr>
          <w:spacing w:val="-6"/>
        </w:rPr>
        <w:t>11.</w:t>
      </w:r>
      <w:r w:rsidR="006E0901">
        <w:rPr>
          <w:spacing w:val="-6"/>
        </w:rPr>
        <w:t>1.6. и</w:t>
      </w:r>
      <w:r w:rsidR="001C2FFE" w:rsidRPr="007F2D16">
        <w:rPr>
          <w:spacing w:val="-6"/>
        </w:rPr>
        <w:t xml:space="preserve">нформирует председателя </w:t>
      </w:r>
      <w:r w:rsidR="001C2FFE" w:rsidRPr="007F2D16">
        <w:rPr>
          <w:rStyle w:val="A10"/>
          <w:b w:val="0"/>
          <w:bCs w:val="0"/>
          <w:color w:val="auto"/>
          <w:sz w:val="28"/>
          <w:szCs w:val="28"/>
        </w:rPr>
        <w:t>первичной профсоюзной организации о движении кадров: прием и увольнение. Для своевременной постановки или снятия с учета в АИС профсоюза (автоматизированная информационная система Общероссийского профсоюза образования)</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051CCC">
        <w:rPr>
          <w:rStyle w:val="A10"/>
          <w:b w:val="0"/>
          <w:bCs w:val="0"/>
          <w:sz w:val="28"/>
          <w:szCs w:val="28"/>
        </w:rPr>
        <w:t>7</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051CCC">
        <w:rPr>
          <w:rStyle w:val="A10"/>
          <w:b w:val="0"/>
          <w:bCs w:val="0"/>
          <w:sz w:val="28"/>
          <w:szCs w:val="28"/>
        </w:rPr>
        <w:t>8</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051CCC">
        <w:rPr>
          <w:sz w:val="28"/>
          <w:szCs w:val="28"/>
        </w:rPr>
        <w:t>9</w:t>
      </w:r>
      <w:r w:rsidR="00DD0F12" w:rsidRPr="00620ADF">
        <w:rPr>
          <w:sz w:val="28"/>
          <w:szCs w:val="28"/>
        </w:rPr>
        <w:t>. предоставляет председателю</w:t>
      </w:r>
      <w:r w:rsidR="006E0901">
        <w:rPr>
          <w:sz w:val="28"/>
          <w:szCs w:val="28"/>
        </w:rPr>
        <w:t xml:space="preserve"> </w:t>
      </w:r>
      <w:r w:rsidR="00DD0F12" w:rsidRPr="00620ADF">
        <w:rPr>
          <w:sz w:val="28"/>
          <w:szCs w:val="28"/>
        </w:rPr>
        <w:t>первичной профсоюзной организац</w:t>
      </w:r>
      <w:r w:rsidR="00D9666A">
        <w:rPr>
          <w:sz w:val="28"/>
          <w:szCs w:val="28"/>
        </w:rPr>
        <w:t>ии,</w:t>
      </w:r>
      <w:r w:rsidR="00DD0F12" w:rsidRPr="00620ADF">
        <w:rPr>
          <w:sz w:val="28"/>
          <w:szCs w:val="28"/>
        </w:rPr>
        <w:t xml:space="preserve"> возможность пройти обучение с отрывом от пр</w:t>
      </w:r>
      <w:r w:rsidR="00D9666A">
        <w:rPr>
          <w:sz w:val="28"/>
          <w:szCs w:val="28"/>
        </w:rPr>
        <w:t xml:space="preserve">оизводства </w:t>
      </w:r>
      <w:r w:rsidR="00DD0F12" w:rsidRPr="00620ADF">
        <w:rPr>
          <w:sz w:val="28"/>
          <w:szCs w:val="28"/>
        </w:rPr>
        <w:t>по вопросам трудового права, пенсионного и социального обеспечения, охраны труда и дру</w:t>
      </w:r>
      <w:r w:rsidR="00D9666A">
        <w:rPr>
          <w:sz w:val="28"/>
          <w:szCs w:val="28"/>
        </w:rPr>
        <w:t>гим социально-трудовым вопросам</w:t>
      </w:r>
      <w:r w:rsidR="00D9666A" w:rsidRPr="00D9666A">
        <w:rPr>
          <w:sz w:val="28"/>
          <w:szCs w:val="28"/>
        </w:rPr>
        <w:t xml:space="preserve"> </w:t>
      </w:r>
      <w:r w:rsidR="00D9666A" w:rsidRPr="00620ADF">
        <w:rPr>
          <w:sz w:val="28"/>
          <w:szCs w:val="28"/>
        </w:rPr>
        <w:t>в каникулярное время или с обеспечением замены в учебное время при сохранении среднего заработка</w:t>
      </w:r>
      <w:r w:rsidR="00D9666A">
        <w:rPr>
          <w:sz w:val="28"/>
          <w:szCs w:val="28"/>
        </w:rPr>
        <w:t>.</w:t>
      </w:r>
      <w:r w:rsidR="00DD0F12" w:rsidRPr="00620ADF">
        <w:rPr>
          <w:sz w:val="28"/>
          <w:szCs w:val="28"/>
        </w:rPr>
        <w:t xml:space="preserve"> </w:t>
      </w:r>
    </w:p>
    <w:p w:rsidR="006D1F7D" w:rsidRPr="006D1F7D" w:rsidRDefault="000F06D9" w:rsidP="008658C1">
      <w:pPr>
        <w:pStyle w:val="Default"/>
        <w:ind w:firstLine="709"/>
        <w:contextualSpacing/>
        <w:jc w:val="both"/>
        <w:rPr>
          <w:iCs/>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w:t>
      </w:r>
      <w:r w:rsidR="00DD0F12" w:rsidRPr="006D1F7D">
        <w:rPr>
          <w:color w:val="auto"/>
          <w:sz w:val="28"/>
          <w:szCs w:val="28"/>
        </w:rPr>
        <w:t>1</w:t>
      </w:r>
      <w:r w:rsidR="006D1F7D">
        <w:rPr>
          <w:color w:val="auto"/>
          <w:sz w:val="28"/>
          <w:szCs w:val="28"/>
        </w:rPr>
        <w:t>0</w:t>
      </w:r>
      <w:r w:rsidR="00DD0F12" w:rsidRPr="006D1F7D">
        <w:rPr>
          <w:color w:val="auto"/>
          <w:sz w:val="28"/>
          <w:szCs w:val="28"/>
        </w:rPr>
        <w:t>. </w:t>
      </w:r>
      <w:r w:rsidR="00DD0F12" w:rsidRPr="006D1F7D">
        <w:rPr>
          <w:iCs/>
          <w:color w:val="auto"/>
          <w:sz w:val="28"/>
          <w:szCs w:val="28"/>
        </w:rPr>
        <w:t>предоставля</w:t>
      </w:r>
      <w:r w:rsidR="006D1F7D" w:rsidRPr="006D1F7D">
        <w:rPr>
          <w:iCs/>
          <w:color w:val="auto"/>
          <w:sz w:val="28"/>
          <w:szCs w:val="28"/>
        </w:rPr>
        <w:t xml:space="preserve">ет </w:t>
      </w:r>
      <w:r w:rsidR="00DD0F12" w:rsidRPr="006D1F7D">
        <w:rPr>
          <w:iCs/>
          <w:color w:val="auto"/>
          <w:sz w:val="28"/>
          <w:szCs w:val="28"/>
        </w:rPr>
        <w:t xml:space="preserve"> дополнительный оплачиваемый отпуск председателю первичной профсо</w:t>
      </w:r>
      <w:r w:rsidR="00BE338B" w:rsidRPr="006D1F7D">
        <w:rPr>
          <w:iCs/>
          <w:color w:val="auto"/>
          <w:sz w:val="28"/>
          <w:szCs w:val="28"/>
        </w:rPr>
        <w:t xml:space="preserve">юзной организации в количестве до 10 </w:t>
      </w:r>
      <w:r w:rsidR="00DD0F12" w:rsidRPr="006D1F7D">
        <w:rPr>
          <w:iCs/>
          <w:color w:val="auto"/>
          <w:sz w:val="28"/>
          <w:szCs w:val="28"/>
        </w:rPr>
        <w:t>кал</w:t>
      </w:r>
      <w:r w:rsidR="006D1F7D" w:rsidRPr="006D1F7D">
        <w:rPr>
          <w:iCs/>
          <w:color w:val="auto"/>
          <w:sz w:val="28"/>
          <w:szCs w:val="28"/>
        </w:rPr>
        <w:t>ендарных дней.</w:t>
      </w:r>
    </w:p>
    <w:p w:rsidR="00DD0F12" w:rsidRDefault="007D331F" w:rsidP="008658C1">
      <w:pPr>
        <w:pStyle w:val="Default"/>
        <w:ind w:firstLine="709"/>
        <w:contextualSpacing/>
        <w:jc w:val="both"/>
        <w:rPr>
          <w:iCs/>
          <w:color w:val="auto"/>
          <w:sz w:val="28"/>
          <w:szCs w:val="28"/>
        </w:rPr>
      </w:pPr>
      <w:r w:rsidRPr="00620ADF">
        <w:rPr>
          <w:color w:val="auto"/>
          <w:sz w:val="28"/>
          <w:szCs w:val="28"/>
        </w:rPr>
        <w:lastRenderedPageBreak/>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6D1F7D">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w:t>
      </w:r>
      <w:r w:rsidR="00D9666A">
        <w:rPr>
          <w:iCs/>
          <w:color w:val="auto"/>
          <w:sz w:val="28"/>
          <w:szCs w:val="28"/>
        </w:rPr>
        <w:t xml:space="preserve">поощрение </w:t>
      </w:r>
      <w:r w:rsidR="00DD0F12" w:rsidRPr="00620ADF">
        <w:rPr>
          <w:iCs/>
          <w:color w:val="auto"/>
          <w:sz w:val="28"/>
          <w:szCs w:val="28"/>
        </w:rPr>
        <w:t>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FB6311" w:rsidRPr="00620ADF" w:rsidRDefault="00FB6311" w:rsidP="008658C1">
      <w:pPr>
        <w:pStyle w:val="Default"/>
        <w:ind w:firstLine="709"/>
        <w:contextualSpacing/>
        <w:jc w:val="both"/>
        <w:rPr>
          <w:color w:val="auto"/>
          <w:sz w:val="28"/>
          <w:szCs w:val="28"/>
        </w:rPr>
      </w:pPr>
    </w:p>
    <w:p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lastRenderedPageBreak/>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E543D4" w:rsidRDefault="007D331F" w:rsidP="008658C1">
      <w:pPr>
        <w:pStyle w:val="Pa16"/>
        <w:spacing w:line="240" w:lineRule="auto"/>
        <w:ind w:firstLine="709"/>
        <w:contextualSpacing/>
        <w:jc w:val="both"/>
        <w:rPr>
          <w:rFonts w:eastAsia="Times New Roman"/>
          <w:sz w:val="28"/>
          <w:szCs w:val="28"/>
        </w:rPr>
      </w:pPr>
      <w:r w:rsidRPr="00E543D4">
        <w:rPr>
          <w:rFonts w:eastAsia="Times New Roman"/>
          <w:sz w:val="28"/>
          <w:szCs w:val="28"/>
        </w:rPr>
        <w:t>1</w:t>
      </w:r>
      <w:r w:rsidR="000F06D9" w:rsidRPr="00E543D4">
        <w:rPr>
          <w:rFonts w:eastAsia="Times New Roman"/>
          <w:sz w:val="28"/>
          <w:szCs w:val="28"/>
        </w:rPr>
        <w:t>2</w:t>
      </w:r>
      <w:r w:rsidR="00DD0F12" w:rsidRPr="00E543D4">
        <w:rPr>
          <w:rFonts w:eastAsia="Times New Roman"/>
          <w:sz w:val="28"/>
          <w:szCs w:val="28"/>
        </w:rPr>
        <w:t>.1. Контроль за выполнением настоящего коллективного договора осуществляется</w:t>
      </w:r>
      <w:r w:rsidR="00472487" w:rsidRPr="00E543D4">
        <w:rPr>
          <w:rFonts w:eastAsia="Times New Roman"/>
          <w:sz w:val="28"/>
          <w:szCs w:val="28"/>
        </w:rPr>
        <w:t xml:space="preserve"> сторонами и их представителями, комиссией</w:t>
      </w:r>
      <w:r w:rsidR="00582157" w:rsidRPr="00E543D4">
        <w:rPr>
          <w:rFonts w:eastAsia="Times New Roman"/>
          <w:sz w:val="28"/>
          <w:szCs w:val="28"/>
        </w:rPr>
        <w:t xml:space="preserve"> </w:t>
      </w:r>
      <w:r w:rsidR="00A83450" w:rsidRPr="00E543D4">
        <w:rPr>
          <w:sz w:val="28"/>
          <w:szCs w:val="28"/>
          <w:lang w:eastAsia="en-US"/>
        </w:rPr>
        <w:t>для ведения коллективных переговоров</w:t>
      </w:r>
      <w:r w:rsidR="00A83450" w:rsidRPr="00E543D4">
        <w:rPr>
          <w:sz w:val="28"/>
          <w:szCs w:val="28"/>
          <w:shd w:val="clear" w:color="auto" w:fill="FFFFFF"/>
        </w:rPr>
        <w:t xml:space="preserve">, подготовки проекта коллективного договора и заключения коллективного договора </w:t>
      </w:r>
      <w:r w:rsidR="00E543D4" w:rsidRPr="00E543D4">
        <w:rPr>
          <w:sz w:val="28"/>
          <w:szCs w:val="28"/>
          <w:shd w:val="clear" w:color="auto" w:fill="FFFFFF"/>
        </w:rPr>
        <w:t>МАДОУ «Детский сад №248»</w:t>
      </w:r>
      <w:r w:rsidR="00C44914" w:rsidRPr="00E543D4">
        <w:rPr>
          <w:rFonts w:eastAsia="Times New Roman"/>
          <w:i/>
          <w:sz w:val="22"/>
          <w:szCs w:val="22"/>
        </w:rPr>
        <w:t>.</w:t>
      </w:r>
    </w:p>
    <w:p w:rsidR="00DD0F12" w:rsidRPr="00E543D4" w:rsidRDefault="007D331F" w:rsidP="008658C1">
      <w:pPr>
        <w:pStyle w:val="Default"/>
        <w:ind w:firstLine="709"/>
        <w:contextualSpacing/>
        <w:jc w:val="both"/>
        <w:rPr>
          <w:color w:val="auto"/>
          <w:sz w:val="28"/>
          <w:szCs w:val="28"/>
        </w:rPr>
      </w:pPr>
      <w:r w:rsidRPr="00E543D4">
        <w:rPr>
          <w:color w:val="auto"/>
          <w:sz w:val="28"/>
          <w:szCs w:val="28"/>
        </w:rPr>
        <w:t>1</w:t>
      </w:r>
      <w:r w:rsidR="000F06D9" w:rsidRPr="00E543D4">
        <w:rPr>
          <w:color w:val="auto"/>
          <w:sz w:val="28"/>
          <w:szCs w:val="28"/>
        </w:rPr>
        <w:t>2</w:t>
      </w:r>
      <w:r w:rsidR="00DD0F12" w:rsidRPr="00E543D4">
        <w:rPr>
          <w:color w:val="auto"/>
          <w:sz w:val="28"/>
          <w:szCs w:val="28"/>
        </w:rPr>
        <w:t>.2. </w:t>
      </w:r>
      <w:r w:rsidR="00DD0F12" w:rsidRPr="00E543D4">
        <w:rPr>
          <w:bCs/>
          <w:color w:val="auto"/>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E543D4">
        <w:rPr>
          <w:iCs/>
          <w:sz w:val="28"/>
          <w:szCs w:val="28"/>
        </w:rPr>
        <w:t>7</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w:t>
      </w:r>
      <w:r w:rsidR="00DD0F12" w:rsidRPr="0014594B">
        <w:rPr>
          <w:sz w:val="28"/>
          <w:szCs w:val="28"/>
        </w:rPr>
        <w:lastRenderedPageBreak/>
        <w:t xml:space="preserve">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805F8D" w:rsidRDefault="00805F8D" w:rsidP="008658C1">
      <w:pPr>
        <w:pStyle w:val="Default"/>
        <w:ind w:firstLine="709"/>
        <w:contextualSpacing/>
        <w:jc w:val="center"/>
        <w:rPr>
          <w:b/>
          <w:bCs/>
        </w:rPr>
      </w:pPr>
    </w:p>
    <w:p w:rsidR="00805F8D" w:rsidRDefault="00805F8D" w:rsidP="008658C1">
      <w:pPr>
        <w:pStyle w:val="Default"/>
        <w:ind w:firstLine="709"/>
        <w:contextualSpacing/>
        <w:jc w:val="center"/>
        <w:rPr>
          <w:b/>
          <w:bCs/>
        </w:rPr>
      </w:pPr>
    </w:p>
    <w:p w:rsidR="00805F8D" w:rsidRDefault="00805F8D" w:rsidP="008658C1">
      <w:pPr>
        <w:pStyle w:val="Default"/>
        <w:ind w:firstLine="709"/>
        <w:contextualSpacing/>
        <w:jc w:val="center"/>
        <w:rPr>
          <w:b/>
          <w:bCs/>
        </w:rPr>
      </w:pPr>
    </w:p>
    <w:p w:rsidR="00805F8D" w:rsidRDefault="00805F8D" w:rsidP="008658C1">
      <w:pPr>
        <w:pStyle w:val="Default"/>
        <w:ind w:firstLine="709"/>
        <w:contextualSpacing/>
        <w:jc w:val="center"/>
        <w:rPr>
          <w:b/>
          <w:bCs/>
        </w:rPr>
      </w:pPr>
    </w:p>
    <w:p w:rsidR="00805F8D" w:rsidRDefault="00805F8D" w:rsidP="008658C1">
      <w:pPr>
        <w:pStyle w:val="Default"/>
        <w:ind w:firstLine="709"/>
        <w:contextualSpacing/>
        <w:jc w:val="center"/>
        <w:rPr>
          <w:b/>
          <w:bCs/>
        </w:rPr>
      </w:pPr>
    </w:p>
    <w:p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E543D4">
        <w:rPr>
          <w:color w:val="auto"/>
          <w:sz w:val="28"/>
          <w:szCs w:val="28"/>
        </w:rPr>
        <w:t>7</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872347" w:rsidRPr="00872347">
        <w:rPr>
          <w:i/>
          <w:sz w:val="28"/>
          <w:szCs w:val="28"/>
        </w:rPr>
        <w:t>(либо с даты, указанной в коллективном договоре по соглашению сторон)</w:t>
      </w:r>
      <w:r w:rsidR="00872347" w:rsidRPr="00872347">
        <w:rPr>
          <w:sz w:val="28"/>
          <w:szCs w:val="28"/>
        </w:rPr>
        <w:t xml:space="preserve"> и действует по </w:t>
      </w:r>
      <w:r w:rsidR="00E543D4">
        <w:rPr>
          <w:sz w:val="28"/>
          <w:szCs w:val="28"/>
        </w:rPr>
        <w:t>2023 г.</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lastRenderedPageBreak/>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Pr="00E543D4" w:rsidRDefault="00DD0F12" w:rsidP="008658C1">
      <w:pPr>
        <w:pStyle w:val="Default"/>
        <w:ind w:firstLine="709"/>
        <w:contextualSpacing/>
        <w:rPr>
          <w:color w:val="auto"/>
          <w:sz w:val="28"/>
          <w:szCs w:val="28"/>
        </w:rPr>
      </w:pPr>
      <w:r>
        <w:rPr>
          <w:color w:val="auto"/>
          <w:sz w:val="28"/>
          <w:szCs w:val="28"/>
        </w:rPr>
        <w:t>приложение № 1</w:t>
      </w:r>
      <w:r w:rsidR="00E543D4">
        <w:rPr>
          <w:color w:val="auto"/>
          <w:sz w:val="28"/>
          <w:szCs w:val="28"/>
        </w:rPr>
        <w:t xml:space="preserve"> «</w:t>
      </w:r>
      <w:r w:rsidR="00E543D4" w:rsidRPr="00E543D4">
        <w:rPr>
          <w:color w:val="auto"/>
          <w:sz w:val="28"/>
          <w:szCs w:val="28"/>
        </w:rPr>
        <w:t xml:space="preserve">Положение </w:t>
      </w:r>
      <w:r w:rsidR="00E543D4" w:rsidRPr="00E543D4">
        <w:rPr>
          <w:rFonts w:eastAsia="Calibri"/>
          <w:bCs/>
          <w:spacing w:val="-4"/>
          <w:sz w:val="28"/>
          <w:szCs w:val="28"/>
        </w:rPr>
        <w:t>о нормах профессиональной этики педагогических работников</w:t>
      </w:r>
      <w:r w:rsidRPr="00E543D4">
        <w:rPr>
          <w:color w:val="auto"/>
          <w:sz w:val="28"/>
          <w:szCs w:val="28"/>
        </w:rPr>
        <w:t xml:space="preserve">; </w:t>
      </w:r>
    </w:p>
    <w:p w:rsidR="00773788" w:rsidRPr="00773788" w:rsidRDefault="00DD0F12" w:rsidP="00773788">
      <w:pPr>
        <w:pStyle w:val="Default"/>
        <w:ind w:firstLine="709"/>
        <w:contextualSpacing/>
        <w:rPr>
          <w:color w:val="auto"/>
          <w:sz w:val="28"/>
          <w:szCs w:val="28"/>
        </w:rPr>
      </w:pPr>
      <w:r>
        <w:rPr>
          <w:color w:val="auto"/>
          <w:sz w:val="28"/>
          <w:szCs w:val="28"/>
        </w:rPr>
        <w:t>приложение № 2</w:t>
      </w:r>
      <w:r w:rsidR="00E543D4">
        <w:rPr>
          <w:color w:val="auto"/>
          <w:sz w:val="28"/>
          <w:szCs w:val="28"/>
        </w:rPr>
        <w:t xml:space="preserve"> </w:t>
      </w:r>
      <w:r w:rsidR="00773788">
        <w:rPr>
          <w:color w:val="auto"/>
          <w:sz w:val="28"/>
          <w:szCs w:val="28"/>
        </w:rPr>
        <w:t xml:space="preserve">«Положение </w:t>
      </w:r>
      <w:r w:rsidR="00773788" w:rsidRPr="00773788">
        <w:rPr>
          <w:color w:val="auto"/>
          <w:sz w:val="28"/>
          <w:szCs w:val="28"/>
        </w:rPr>
        <w:t>о порядке проведения специальной оценки условий труда»</w:t>
      </w:r>
    </w:p>
    <w:p w:rsidR="00DD0F12" w:rsidRDefault="00DD0F12" w:rsidP="00773788">
      <w:pPr>
        <w:pStyle w:val="Default"/>
        <w:ind w:firstLine="709"/>
        <w:contextualSpacing/>
        <w:rPr>
          <w:color w:val="auto"/>
          <w:sz w:val="28"/>
          <w:szCs w:val="28"/>
        </w:rPr>
      </w:pPr>
      <w:r>
        <w:rPr>
          <w:color w:val="auto"/>
          <w:sz w:val="28"/>
          <w:szCs w:val="28"/>
        </w:rPr>
        <w:t xml:space="preserve">приложение № 3 </w:t>
      </w:r>
      <w:r w:rsidR="00773788">
        <w:rPr>
          <w:color w:val="auto"/>
          <w:sz w:val="28"/>
          <w:szCs w:val="28"/>
        </w:rPr>
        <w:t>«Типовые нормы бесплатной</w:t>
      </w:r>
      <w:r w:rsidR="00856F66">
        <w:rPr>
          <w:color w:val="auto"/>
          <w:sz w:val="28"/>
          <w:szCs w:val="28"/>
        </w:rPr>
        <w:t xml:space="preserve"> выдачи работникам смывающих и </w:t>
      </w:r>
      <w:r w:rsidR="00773788">
        <w:rPr>
          <w:color w:val="auto"/>
          <w:sz w:val="28"/>
          <w:szCs w:val="28"/>
        </w:rPr>
        <w:t>(или) обезвреживающих</w:t>
      </w:r>
      <w:r w:rsidR="00773788" w:rsidRPr="00773788">
        <w:rPr>
          <w:color w:val="auto"/>
          <w:sz w:val="28"/>
          <w:szCs w:val="28"/>
        </w:rPr>
        <w:t xml:space="preserve"> </w:t>
      </w:r>
      <w:r w:rsidR="00773788">
        <w:rPr>
          <w:color w:val="auto"/>
          <w:sz w:val="28"/>
          <w:szCs w:val="28"/>
        </w:rPr>
        <w:t>средств»</w:t>
      </w:r>
      <w:r>
        <w:rPr>
          <w:color w:val="auto"/>
          <w:sz w:val="28"/>
          <w:szCs w:val="28"/>
        </w:rPr>
        <w:t xml:space="preserve">; </w:t>
      </w: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21</w:t>
            </w:r>
            <w:r>
              <w:rPr>
                <w:sz w:val="28"/>
                <w:szCs w:val="28"/>
              </w:rPr>
              <w:t xml:space="preserve">_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21</w:t>
            </w:r>
            <w:r>
              <w:rPr>
                <w:sz w:val="28"/>
                <w:szCs w:val="28"/>
              </w:rPr>
              <w:t xml:space="preserve">_ г. </w:t>
            </w:r>
          </w:p>
        </w:tc>
      </w:tr>
    </w:tbl>
    <w:p w:rsidR="00EE5F12" w:rsidRDefault="00EE5F12" w:rsidP="008658C1">
      <w:pPr>
        <w:pStyle w:val="3"/>
        <w:ind w:firstLine="709"/>
        <w:contextualSpacing/>
      </w:pPr>
    </w:p>
    <w:p w:rsidR="00FB568A" w:rsidRDefault="00FB568A" w:rsidP="008658C1">
      <w:pPr>
        <w:pStyle w:val="3"/>
        <w:ind w:firstLine="709"/>
        <w:contextualSpacing/>
      </w:pPr>
    </w:p>
    <w:p w:rsidR="00FB568A" w:rsidRDefault="00FB568A" w:rsidP="008658C1">
      <w:pPr>
        <w:pStyle w:val="3"/>
        <w:ind w:firstLine="709"/>
        <w:contextualSpacing/>
      </w:pPr>
    </w:p>
    <w:p w:rsidR="00FB568A" w:rsidRDefault="00FB568A" w:rsidP="008658C1">
      <w:pPr>
        <w:pStyle w:val="3"/>
        <w:ind w:firstLine="709"/>
        <w:contextualSpacing/>
      </w:pPr>
    </w:p>
    <w:p w:rsidR="00FB568A" w:rsidRDefault="00FB568A" w:rsidP="008658C1">
      <w:pPr>
        <w:pStyle w:val="3"/>
        <w:ind w:firstLine="709"/>
        <w:contextualSpacing/>
      </w:pPr>
    </w:p>
    <w:p w:rsidR="00FB568A" w:rsidRDefault="00FB568A" w:rsidP="008658C1">
      <w:pPr>
        <w:pStyle w:val="3"/>
        <w:ind w:firstLine="709"/>
        <w:contextualSpacing/>
      </w:pPr>
    </w:p>
    <w:p w:rsidR="00FB568A" w:rsidRDefault="00FB568A" w:rsidP="008658C1">
      <w:pPr>
        <w:pStyle w:val="3"/>
        <w:ind w:firstLine="709"/>
        <w:contextualSpacing/>
      </w:pPr>
    </w:p>
    <w:p w:rsidR="00FB568A" w:rsidRDefault="00FB568A" w:rsidP="008658C1">
      <w:pPr>
        <w:pStyle w:val="3"/>
        <w:ind w:firstLine="709"/>
        <w:contextualSpacing/>
      </w:pPr>
    </w:p>
    <w:p w:rsidR="00FB568A" w:rsidRDefault="00FB568A" w:rsidP="008658C1">
      <w:pPr>
        <w:pStyle w:val="3"/>
        <w:ind w:firstLine="709"/>
        <w:contextualSpacing/>
      </w:pPr>
    </w:p>
    <w:p w:rsidR="00FB568A" w:rsidRDefault="00FB568A" w:rsidP="008658C1">
      <w:pPr>
        <w:pStyle w:val="3"/>
        <w:ind w:firstLine="709"/>
        <w:contextualSpacing/>
      </w:pPr>
    </w:p>
    <w:p w:rsidR="00FB568A" w:rsidRDefault="00FB568A" w:rsidP="008658C1">
      <w:pPr>
        <w:pStyle w:val="3"/>
        <w:ind w:firstLine="709"/>
        <w:contextualSpacing/>
      </w:pPr>
    </w:p>
    <w:p w:rsidR="00FB568A" w:rsidRDefault="00FB568A" w:rsidP="008658C1">
      <w:pPr>
        <w:pStyle w:val="3"/>
        <w:ind w:firstLine="709"/>
        <w:contextualSpacing/>
      </w:pPr>
    </w:p>
    <w:p w:rsidR="00FB568A" w:rsidRDefault="00FB568A" w:rsidP="008658C1">
      <w:pPr>
        <w:pStyle w:val="3"/>
        <w:ind w:firstLine="709"/>
        <w:contextualSpacing/>
      </w:pPr>
    </w:p>
    <w:p w:rsidR="00E543D4" w:rsidRDefault="00E543D4" w:rsidP="008658C1">
      <w:pPr>
        <w:pStyle w:val="3"/>
        <w:ind w:firstLine="709"/>
        <w:contextualSpacing/>
      </w:pPr>
    </w:p>
    <w:p w:rsidR="00E543D4" w:rsidRDefault="00E543D4" w:rsidP="008658C1">
      <w:pPr>
        <w:pStyle w:val="3"/>
        <w:ind w:firstLine="709"/>
        <w:contextualSpacing/>
      </w:pPr>
    </w:p>
    <w:p w:rsidR="00E543D4" w:rsidRDefault="00E543D4" w:rsidP="008658C1">
      <w:pPr>
        <w:pStyle w:val="3"/>
        <w:ind w:firstLine="709"/>
        <w:contextualSpacing/>
      </w:pPr>
    </w:p>
    <w:p w:rsidR="00E543D4" w:rsidRDefault="00E543D4" w:rsidP="008658C1">
      <w:pPr>
        <w:pStyle w:val="3"/>
        <w:ind w:firstLine="709"/>
        <w:contextualSpacing/>
      </w:pPr>
    </w:p>
    <w:p w:rsidR="00E543D4" w:rsidRDefault="00E543D4" w:rsidP="008658C1">
      <w:pPr>
        <w:pStyle w:val="3"/>
        <w:ind w:firstLine="709"/>
        <w:contextualSpacing/>
      </w:pPr>
    </w:p>
    <w:p w:rsidR="00E543D4" w:rsidRDefault="00E543D4" w:rsidP="008658C1">
      <w:pPr>
        <w:pStyle w:val="3"/>
        <w:ind w:firstLine="709"/>
        <w:contextualSpacing/>
      </w:pPr>
    </w:p>
    <w:p w:rsidR="00E543D4" w:rsidRDefault="00E543D4" w:rsidP="008658C1">
      <w:pPr>
        <w:pStyle w:val="3"/>
        <w:ind w:firstLine="709"/>
        <w:contextualSpacing/>
      </w:pPr>
    </w:p>
    <w:p w:rsidR="00E543D4" w:rsidRDefault="00E543D4" w:rsidP="008658C1">
      <w:pPr>
        <w:pStyle w:val="3"/>
        <w:ind w:firstLine="709"/>
        <w:contextualSpacing/>
      </w:pPr>
    </w:p>
    <w:p w:rsidR="00E543D4" w:rsidRDefault="00E543D4" w:rsidP="008658C1">
      <w:pPr>
        <w:pStyle w:val="3"/>
        <w:ind w:firstLine="709"/>
        <w:contextualSpacing/>
      </w:pPr>
    </w:p>
    <w:p w:rsidR="00E543D4" w:rsidRDefault="00E543D4" w:rsidP="008658C1">
      <w:pPr>
        <w:pStyle w:val="3"/>
        <w:ind w:firstLine="709"/>
        <w:contextualSpacing/>
      </w:pPr>
    </w:p>
    <w:p w:rsidR="00E543D4" w:rsidRDefault="00E543D4" w:rsidP="008658C1">
      <w:pPr>
        <w:pStyle w:val="3"/>
        <w:ind w:firstLine="709"/>
        <w:contextualSpacing/>
      </w:pPr>
    </w:p>
    <w:p w:rsidR="00E543D4" w:rsidRDefault="00E543D4" w:rsidP="008658C1">
      <w:pPr>
        <w:pStyle w:val="3"/>
        <w:ind w:firstLine="709"/>
        <w:contextualSpacing/>
      </w:pPr>
    </w:p>
    <w:p w:rsidR="00E543D4" w:rsidRDefault="00E543D4" w:rsidP="008658C1">
      <w:pPr>
        <w:pStyle w:val="3"/>
        <w:ind w:firstLine="709"/>
        <w:contextualSpacing/>
      </w:pPr>
    </w:p>
    <w:p w:rsidR="00E543D4" w:rsidRDefault="00E543D4" w:rsidP="008658C1">
      <w:pPr>
        <w:pStyle w:val="3"/>
        <w:ind w:firstLine="709"/>
        <w:contextualSpacing/>
      </w:pPr>
    </w:p>
    <w:p w:rsidR="00E543D4" w:rsidRDefault="00E543D4" w:rsidP="008658C1">
      <w:pPr>
        <w:pStyle w:val="3"/>
        <w:ind w:firstLine="709"/>
        <w:contextualSpacing/>
      </w:pPr>
    </w:p>
    <w:p w:rsidR="00E543D4" w:rsidRDefault="00E543D4" w:rsidP="008658C1">
      <w:pPr>
        <w:pStyle w:val="3"/>
        <w:ind w:firstLine="709"/>
        <w:contextualSpacing/>
      </w:pPr>
    </w:p>
    <w:p w:rsidR="00E543D4" w:rsidRDefault="00E543D4" w:rsidP="008658C1">
      <w:pPr>
        <w:pStyle w:val="3"/>
        <w:ind w:firstLine="709"/>
        <w:contextualSpacing/>
      </w:pPr>
    </w:p>
    <w:p w:rsidR="00E543D4" w:rsidRDefault="00E543D4" w:rsidP="008658C1">
      <w:pPr>
        <w:pStyle w:val="3"/>
        <w:ind w:firstLine="709"/>
        <w:contextualSpacing/>
      </w:pPr>
    </w:p>
    <w:p w:rsidR="00E543D4" w:rsidRDefault="00E543D4" w:rsidP="008658C1">
      <w:pPr>
        <w:pStyle w:val="3"/>
        <w:ind w:firstLine="709"/>
        <w:contextualSpacing/>
      </w:pPr>
    </w:p>
    <w:p w:rsidR="00E543D4" w:rsidRDefault="00E543D4" w:rsidP="00E543D4">
      <w:pPr>
        <w:pStyle w:val="3"/>
        <w:ind w:firstLine="709"/>
        <w:contextualSpacing/>
        <w:jc w:val="right"/>
      </w:pPr>
      <w:r>
        <w:tab/>
        <w:t>Приложение№1</w:t>
      </w:r>
    </w:p>
    <w:p w:rsidR="00FB568A" w:rsidRDefault="00FB568A" w:rsidP="00FB568A">
      <w:pPr>
        <w:pStyle w:val="3"/>
        <w:ind w:firstLine="709"/>
        <w:contextualSpacing/>
        <w:jc w:val="right"/>
      </w:pPr>
    </w:p>
    <w:tbl>
      <w:tblPr>
        <w:tblStyle w:val="12"/>
        <w:tblpPr w:leftFromText="180" w:rightFromText="180" w:tblpY="9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0"/>
        <w:gridCol w:w="4671"/>
      </w:tblGrid>
      <w:tr w:rsidR="00FB568A" w:rsidRPr="00654189" w:rsidTr="00856F66">
        <w:tc>
          <w:tcPr>
            <w:tcW w:w="5240" w:type="dxa"/>
          </w:tcPr>
          <w:p w:rsidR="00FB568A" w:rsidRPr="00654189" w:rsidRDefault="00FB568A" w:rsidP="00856F66">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«СОГЛАСОВАНО» </w:t>
            </w:r>
          </w:p>
          <w:p w:rsidR="00FB568A" w:rsidRPr="00654189" w:rsidRDefault="00FB568A" w:rsidP="00856F66">
            <w:pPr>
              <w:widowControl w:val="0"/>
              <w:spacing w:after="66" w:line="254" w:lineRule="exact"/>
              <w:ind w:left="20"/>
              <w:jc w:val="center"/>
              <w:rPr>
                <w:rFonts w:ascii="Times New Roman" w:eastAsia="Times New Roman" w:hAnsi="Times New Roman"/>
                <w:i/>
                <w:iCs/>
              </w:rPr>
            </w:pPr>
            <w:r>
              <w:rPr>
                <w:rFonts w:ascii="Times New Roman" w:eastAsia="Times New Roman" w:hAnsi="Times New Roman"/>
                <w:sz w:val="28"/>
                <w:szCs w:val="28"/>
              </w:rPr>
              <w:t>Педагогическим советом</w:t>
            </w:r>
          </w:p>
          <w:p w:rsidR="00FB568A" w:rsidRPr="00654189" w:rsidRDefault="00FB568A" w:rsidP="00856F66">
            <w:pPr>
              <w:widowControl w:val="0"/>
              <w:tabs>
                <w:tab w:val="left" w:leader="underscore" w:pos="3379"/>
              </w:tabs>
              <w:spacing w:line="322" w:lineRule="exact"/>
              <w:jc w:val="center"/>
              <w:rPr>
                <w:rFonts w:ascii="Times New Roman" w:eastAsia="Times New Roman" w:hAnsi="Times New Roman"/>
                <w:sz w:val="28"/>
                <w:szCs w:val="28"/>
              </w:rPr>
            </w:pPr>
            <w:r>
              <w:rPr>
                <w:rFonts w:ascii="Times New Roman" w:eastAsia="Times New Roman" w:hAnsi="Times New Roman"/>
                <w:sz w:val="28"/>
                <w:szCs w:val="28"/>
              </w:rPr>
              <w:t>МАДОУ «Детский сад №248»</w:t>
            </w:r>
          </w:p>
          <w:p w:rsidR="00FB568A" w:rsidRPr="00654189" w:rsidRDefault="00FB568A" w:rsidP="00856F66">
            <w:pPr>
              <w:widowControl w:val="0"/>
              <w:spacing w:line="322" w:lineRule="exact"/>
              <w:jc w:val="center"/>
              <w:rPr>
                <w:rFonts w:ascii="Times New Roman" w:eastAsia="Times New Roman" w:hAnsi="Times New Roman"/>
                <w:sz w:val="28"/>
                <w:szCs w:val="28"/>
              </w:rPr>
            </w:pPr>
            <w:r>
              <w:rPr>
                <w:rFonts w:ascii="Times New Roman" w:eastAsia="Times New Roman" w:hAnsi="Times New Roman"/>
                <w:sz w:val="28"/>
                <w:szCs w:val="28"/>
              </w:rPr>
              <w:t>Протокол от 28.03.19г. №4</w:t>
            </w:r>
          </w:p>
          <w:p w:rsidR="00FB568A" w:rsidRPr="00654189" w:rsidRDefault="00FB568A" w:rsidP="00856F66">
            <w:pPr>
              <w:widowControl w:val="0"/>
              <w:spacing w:line="400" w:lineRule="exact"/>
              <w:jc w:val="center"/>
              <w:outlineLvl w:val="0"/>
              <w:rPr>
                <w:rFonts w:ascii="Times New Roman" w:eastAsia="Times New Roman" w:hAnsi="Times New Roman"/>
                <w:spacing w:val="-10"/>
                <w:sz w:val="40"/>
                <w:szCs w:val="40"/>
              </w:rPr>
            </w:pPr>
          </w:p>
          <w:p w:rsidR="00FB568A" w:rsidRPr="00654189" w:rsidRDefault="00FB568A" w:rsidP="00856F66">
            <w:pPr>
              <w:widowControl w:val="0"/>
              <w:jc w:val="center"/>
              <w:outlineLvl w:val="1"/>
              <w:rPr>
                <w:rFonts w:ascii="Times New Roman" w:eastAsia="Times New Roman" w:hAnsi="Times New Roman"/>
                <w:b/>
                <w:bCs/>
                <w:sz w:val="28"/>
                <w:szCs w:val="28"/>
              </w:rPr>
            </w:pPr>
          </w:p>
        </w:tc>
        <w:tc>
          <w:tcPr>
            <w:tcW w:w="4671" w:type="dxa"/>
          </w:tcPr>
          <w:p w:rsidR="00FB568A" w:rsidRPr="00654189" w:rsidRDefault="00FB568A" w:rsidP="00856F66">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«УТВЕРЖДАЮ»</w:t>
            </w:r>
          </w:p>
          <w:p w:rsidR="00FB568A" w:rsidRPr="00654189" w:rsidRDefault="00FB568A" w:rsidP="00856F66">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Руководитель</w:t>
            </w:r>
          </w:p>
          <w:p w:rsidR="00FB568A" w:rsidRPr="003C4EE3" w:rsidRDefault="00FB568A" w:rsidP="00856F66">
            <w:pPr>
              <w:widowControl w:val="0"/>
              <w:spacing w:after="66" w:line="254" w:lineRule="exact"/>
              <w:ind w:left="20"/>
              <w:jc w:val="center"/>
              <w:rPr>
                <w:rFonts w:ascii="Times New Roman" w:eastAsia="Times New Roman" w:hAnsi="Times New Roman"/>
                <w:iCs/>
                <w:sz w:val="28"/>
              </w:rPr>
            </w:pPr>
            <w:r w:rsidRPr="003C4EE3">
              <w:rPr>
                <w:rFonts w:ascii="Times New Roman" w:eastAsia="Times New Roman" w:hAnsi="Times New Roman"/>
                <w:iCs/>
                <w:sz w:val="28"/>
              </w:rPr>
              <w:t>МАДОУ «Детский сад №248»</w:t>
            </w:r>
          </w:p>
          <w:p w:rsidR="00FB568A" w:rsidRPr="00654189" w:rsidRDefault="00FB568A" w:rsidP="00856F66">
            <w:pPr>
              <w:widowControl w:val="0"/>
              <w:tabs>
                <w:tab w:val="left" w:leader="underscore" w:pos="3072"/>
              </w:tabs>
              <w:spacing w:after="277" w:line="280"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Приказ от</w:t>
            </w:r>
            <w:r>
              <w:rPr>
                <w:rFonts w:ascii="Times New Roman" w:eastAsia="Times New Roman" w:hAnsi="Times New Roman"/>
                <w:sz w:val="28"/>
                <w:szCs w:val="28"/>
              </w:rPr>
              <w:t xml:space="preserve"> 01.04.2019. </w:t>
            </w:r>
            <w:r w:rsidRPr="00654189">
              <w:rPr>
                <w:rFonts w:ascii="Times New Roman" w:eastAsia="Times New Roman" w:hAnsi="Times New Roman"/>
                <w:sz w:val="28"/>
                <w:szCs w:val="28"/>
              </w:rPr>
              <w:t xml:space="preserve">№ </w:t>
            </w:r>
            <w:r>
              <w:rPr>
                <w:rFonts w:ascii="Times New Roman" w:eastAsia="Times New Roman" w:hAnsi="Times New Roman"/>
                <w:sz w:val="28"/>
                <w:szCs w:val="28"/>
              </w:rPr>
              <w:t>22-О</w:t>
            </w:r>
          </w:p>
          <w:p w:rsidR="00FB568A" w:rsidRPr="00654189" w:rsidRDefault="00FB568A" w:rsidP="00856F66">
            <w:pPr>
              <w:widowControl w:val="0"/>
              <w:tabs>
                <w:tab w:val="left" w:leader="underscore" w:pos="1824"/>
                <w:tab w:val="left" w:pos="3072"/>
              </w:tabs>
              <w:spacing w:after="6" w:line="280" w:lineRule="exact"/>
              <w:rPr>
                <w:rFonts w:ascii="Times New Roman" w:eastAsia="Times New Roman" w:hAnsi="Times New Roman"/>
                <w:i/>
                <w:iCs/>
              </w:rPr>
            </w:pPr>
            <w:r>
              <w:rPr>
                <w:rFonts w:ascii="Times New Roman" w:eastAsia="Times New Roman" w:hAnsi="Times New Roman"/>
                <w:sz w:val="20"/>
                <w:szCs w:val="20"/>
              </w:rPr>
              <w:t xml:space="preserve">       _________________</w:t>
            </w:r>
            <w:r>
              <w:rPr>
                <w:rFonts w:ascii="Times New Roman" w:eastAsia="Times New Roman" w:hAnsi="Times New Roman"/>
                <w:sz w:val="20"/>
                <w:szCs w:val="20"/>
              </w:rPr>
              <w:tab/>
            </w:r>
            <w:r>
              <w:rPr>
                <w:rFonts w:ascii="Times New Roman" w:eastAsia="Times New Roman" w:hAnsi="Times New Roman"/>
                <w:i/>
                <w:iCs/>
              </w:rPr>
              <w:t xml:space="preserve">                                                                               </w:t>
            </w:r>
            <w:r w:rsidR="00E543D4">
              <w:rPr>
                <w:rFonts w:ascii="Times New Roman" w:eastAsia="Times New Roman" w:hAnsi="Times New Roman"/>
                <w:i/>
                <w:iCs/>
              </w:rPr>
              <w:t xml:space="preserve">                 </w:t>
            </w:r>
            <w:r>
              <w:rPr>
                <w:rFonts w:ascii="Times New Roman" w:eastAsia="Times New Roman" w:hAnsi="Times New Roman"/>
                <w:i/>
                <w:iCs/>
              </w:rPr>
              <w:t>(подпись)                             Л.Р.Севастьянова</w:t>
            </w:r>
          </w:p>
          <w:p w:rsidR="00FB568A" w:rsidRDefault="00FB568A" w:rsidP="00856F66">
            <w:pPr>
              <w:widowControl w:val="0"/>
              <w:spacing w:line="280" w:lineRule="exact"/>
              <w:jc w:val="center"/>
              <w:rPr>
                <w:rFonts w:ascii="Times New Roman" w:eastAsia="Times New Roman" w:hAnsi="Times New Roman"/>
                <w:sz w:val="28"/>
                <w:szCs w:val="28"/>
              </w:rPr>
            </w:pPr>
          </w:p>
          <w:p w:rsidR="00FB568A" w:rsidRPr="0075253F" w:rsidRDefault="00FB568A" w:rsidP="00856F66">
            <w:pPr>
              <w:widowControl w:val="0"/>
              <w:spacing w:line="280" w:lineRule="exact"/>
              <w:jc w:val="center"/>
              <w:rPr>
                <w:rFonts w:ascii="Times New Roman" w:eastAsia="Times New Roman" w:hAnsi="Times New Roman"/>
                <w:b/>
                <w:sz w:val="28"/>
                <w:szCs w:val="28"/>
              </w:rPr>
            </w:pPr>
            <w:r w:rsidRPr="0075253F">
              <w:rPr>
                <w:rFonts w:ascii="Times New Roman" w:eastAsia="Times New Roman" w:hAnsi="Times New Roman"/>
                <w:b/>
                <w:sz w:val="28"/>
                <w:szCs w:val="28"/>
              </w:rPr>
              <w:t>М. П.</w:t>
            </w:r>
          </w:p>
          <w:p w:rsidR="00FB568A" w:rsidRPr="00654189" w:rsidRDefault="00FB568A" w:rsidP="00856F66">
            <w:pPr>
              <w:widowControl w:val="0"/>
              <w:jc w:val="center"/>
              <w:outlineLvl w:val="1"/>
              <w:rPr>
                <w:rFonts w:ascii="Times New Roman" w:eastAsia="Times New Roman" w:hAnsi="Times New Roman"/>
                <w:b/>
                <w:bCs/>
                <w:sz w:val="28"/>
                <w:szCs w:val="28"/>
              </w:rPr>
            </w:pPr>
          </w:p>
        </w:tc>
      </w:tr>
    </w:tbl>
    <w:p w:rsidR="00FB568A" w:rsidRPr="00654189" w:rsidRDefault="00FB568A" w:rsidP="00FB568A">
      <w:pPr>
        <w:tabs>
          <w:tab w:val="left" w:pos="6330"/>
        </w:tabs>
        <w:ind w:firstLine="708"/>
        <w:rPr>
          <w:rFonts w:eastAsia="Calibri"/>
          <w:b/>
          <w:bCs/>
          <w:i/>
          <w:iCs/>
          <w:sz w:val="28"/>
          <w:szCs w:val="28"/>
        </w:rPr>
      </w:pPr>
      <w:r>
        <w:rPr>
          <w:rFonts w:eastAsia="Calibri"/>
          <w:b/>
          <w:bCs/>
          <w:i/>
          <w:iCs/>
          <w:sz w:val="28"/>
          <w:szCs w:val="28"/>
        </w:rPr>
        <w:tab/>
      </w:r>
    </w:p>
    <w:p w:rsidR="00FB568A" w:rsidRPr="00654189" w:rsidRDefault="00FB568A" w:rsidP="00FB568A">
      <w:pPr>
        <w:jc w:val="center"/>
        <w:rPr>
          <w:rFonts w:eastAsia="Calibri"/>
          <w:b/>
          <w:bCs/>
          <w:spacing w:val="-4"/>
          <w:sz w:val="28"/>
          <w:szCs w:val="28"/>
        </w:rPr>
      </w:pPr>
      <w:r>
        <w:rPr>
          <w:rFonts w:eastAsia="Calibri"/>
          <w:b/>
          <w:bCs/>
          <w:spacing w:val="-4"/>
          <w:sz w:val="28"/>
          <w:szCs w:val="28"/>
        </w:rPr>
        <w:t>П</w:t>
      </w:r>
      <w:r w:rsidRPr="00654189">
        <w:rPr>
          <w:rFonts w:eastAsia="Calibri"/>
          <w:b/>
          <w:bCs/>
          <w:spacing w:val="-4"/>
          <w:sz w:val="28"/>
          <w:szCs w:val="28"/>
        </w:rPr>
        <w:t>ОЛОЖЕНИЕ</w:t>
      </w:r>
      <w:r>
        <w:rPr>
          <w:rFonts w:eastAsia="Calibri"/>
          <w:b/>
          <w:bCs/>
          <w:spacing w:val="-4"/>
          <w:sz w:val="28"/>
          <w:szCs w:val="28"/>
        </w:rPr>
        <w:t xml:space="preserve"> №8.1.</w:t>
      </w:r>
    </w:p>
    <w:p w:rsidR="00FB568A" w:rsidRPr="00654189" w:rsidRDefault="00FB568A" w:rsidP="00FB568A">
      <w:pPr>
        <w:jc w:val="center"/>
        <w:rPr>
          <w:rFonts w:eastAsia="Calibri"/>
          <w:b/>
          <w:bCs/>
          <w:spacing w:val="-4"/>
          <w:sz w:val="10"/>
          <w:szCs w:val="10"/>
        </w:rPr>
      </w:pPr>
      <w:r w:rsidRPr="00654189">
        <w:rPr>
          <w:rFonts w:eastAsia="Calibri"/>
          <w:b/>
          <w:bCs/>
          <w:spacing w:val="-4"/>
          <w:sz w:val="10"/>
          <w:szCs w:val="10"/>
        </w:rPr>
        <w:t xml:space="preserve"> </w:t>
      </w:r>
    </w:p>
    <w:p w:rsidR="00FB568A" w:rsidRPr="00654189" w:rsidRDefault="00FB568A" w:rsidP="00FB568A">
      <w:pPr>
        <w:jc w:val="center"/>
        <w:rPr>
          <w:rFonts w:eastAsia="Calibri"/>
          <w:b/>
          <w:bCs/>
          <w:spacing w:val="-4"/>
          <w:sz w:val="28"/>
          <w:szCs w:val="28"/>
        </w:rPr>
      </w:pPr>
      <w:r w:rsidRPr="00654189">
        <w:rPr>
          <w:rFonts w:eastAsia="Calibri"/>
          <w:b/>
          <w:bCs/>
          <w:spacing w:val="-4"/>
          <w:sz w:val="28"/>
          <w:szCs w:val="28"/>
        </w:rPr>
        <w:lastRenderedPageBreak/>
        <w:t>о нормах профессиональной этики педагогических работников</w:t>
      </w:r>
    </w:p>
    <w:p w:rsidR="00FB568A" w:rsidRPr="00654189" w:rsidRDefault="00FB568A" w:rsidP="00FB568A">
      <w:pPr>
        <w:jc w:val="center"/>
        <w:rPr>
          <w:rFonts w:eastAsia="Calibri"/>
          <w:bCs/>
          <w:spacing w:val="-4"/>
          <w:sz w:val="28"/>
          <w:szCs w:val="28"/>
        </w:rPr>
      </w:pPr>
    </w:p>
    <w:p w:rsidR="00FB568A" w:rsidRPr="00654189" w:rsidRDefault="00FB568A" w:rsidP="00FB568A">
      <w:pPr>
        <w:jc w:val="center"/>
        <w:rPr>
          <w:rFonts w:eastAsia="Calibri"/>
          <w:b/>
          <w:bCs/>
          <w:spacing w:val="-4"/>
          <w:sz w:val="28"/>
          <w:szCs w:val="28"/>
        </w:rPr>
      </w:pPr>
      <w:r w:rsidRPr="00654189">
        <w:rPr>
          <w:rFonts w:eastAsia="Calibri"/>
          <w:b/>
          <w:bCs/>
          <w:spacing w:val="-4"/>
          <w:sz w:val="28"/>
          <w:szCs w:val="28"/>
          <w:lang w:val="en-US"/>
        </w:rPr>
        <w:t>I</w:t>
      </w:r>
      <w:r w:rsidRPr="00654189">
        <w:rPr>
          <w:rFonts w:eastAsia="Calibri"/>
          <w:b/>
          <w:bCs/>
          <w:spacing w:val="-4"/>
          <w:sz w:val="28"/>
          <w:szCs w:val="28"/>
        </w:rPr>
        <w:t>. Общие положения</w:t>
      </w:r>
    </w:p>
    <w:p w:rsidR="00FB568A" w:rsidRPr="00654189" w:rsidRDefault="00FB568A" w:rsidP="00FB568A">
      <w:pPr>
        <w:ind w:firstLine="709"/>
        <w:jc w:val="both"/>
        <w:rPr>
          <w:rFonts w:eastAsia="Calibri"/>
          <w:spacing w:val="-4"/>
          <w:sz w:val="28"/>
          <w:szCs w:val="28"/>
        </w:rPr>
      </w:pPr>
      <w:r>
        <w:rPr>
          <w:rFonts w:eastAsia="Calibri"/>
          <w:bCs/>
          <w:spacing w:val="-4"/>
          <w:sz w:val="28"/>
          <w:szCs w:val="28"/>
        </w:rPr>
        <w:t>1. П</w:t>
      </w:r>
      <w:r w:rsidRPr="00654189">
        <w:rPr>
          <w:rFonts w:eastAsia="Calibri"/>
          <w:bCs/>
          <w:spacing w:val="-4"/>
          <w:sz w:val="28"/>
          <w:szCs w:val="28"/>
        </w:rPr>
        <w:t xml:space="preserve">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654189">
        <w:rPr>
          <w:rFonts w:eastAsia="Calibri"/>
          <w:spacing w:val="-4"/>
          <w:sz w:val="28"/>
          <w:szCs w:val="28"/>
        </w:rPr>
        <w:t xml:space="preserve">Федерального закона от 29 декабря 2012 г. № 273-ФЗ «Об образовании в Российской Федерации» и </w:t>
      </w:r>
      <w:r w:rsidRPr="00654189">
        <w:rPr>
          <w:rFonts w:eastAsia="Calibri"/>
          <w:bCs/>
          <w:spacing w:val="-4"/>
          <w:sz w:val="28"/>
          <w:szCs w:val="28"/>
        </w:rPr>
        <w:t>Федерального закона от 29 декабря 2010 г. № 436-ФЗ «О защите детей от информации, причиняющей вред их здоровью и развитию».</w:t>
      </w:r>
    </w:p>
    <w:p w:rsidR="00FB568A" w:rsidRPr="00654189" w:rsidRDefault="00FB568A" w:rsidP="00FB568A">
      <w:pPr>
        <w:ind w:firstLine="709"/>
        <w:jc w:val="both"/>
        <w:rPr>
          <w:rFonts w:eastAsia="Calibri"/>
          <w:spacing w:val="-4"/>
          <w:sz w:val="28"/>
          <w:szCs w:val="28"/>
        </w:rPr>
      </w:pPr>
      <w:r w:rsidRPr="00654189">
        <w:rPr>
          <w:rFonts w:eastAsia="Calibri"/>
          <w:bCs/>
          <w:spacing w:val="-4"/>
          <w:sz w:val="28"/>
          <w:szCs w:val="28"/>
        </w:rPr>
        <w:t xml:space="preserve">2. Настоящее </w:t>
      </w:r>
      <w:r w:rsidRPr="00654189">
        <w:rPr>
          <w:rFonts w:eastAsia="Calibri"/>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FB568A" w:rsidRPr="00654189" w:rsidRDefault="00FB568A" w:rsidP="00FB568A">
      <w:pPr>
        <w:jc w:val="both"/>
        <w:rPr>
          <w:rFonts w:eastAsia="Calibri"/>
          <w:spacing w:val="-4"/>
          <w:sz w:val="28"/>
          <w:szCs w:val="28"/>
        </w:rPr>
      </w:pPr>
    </w:p>
    <w:p w:rsidR="00FB568A" w:rsidRPr="00654189" w:rsidRDefault="00FB568A" w:rsidP="00FB568A">
      <w:pPr>
        <w:jc w:val="center"/>
        <w:rPr>
          <w:rFonts w:eastAsia="Calibri"/>
          <w:b/>
          <w:bCs/>
          <w:spacing w:val="-4"/>
          <w:sz w:val="28"/>
          <w:szCs w:val="28"/>
        </w:rPr>
      </w:pPr>
      <w:r w:rsidRPr="00654189">
        <w:rPr>
          <w:rFonts w:eastAsia="Calibri"/>
          <w:b/>
          <w:bCs/>
          <w:spacing w:val="-4"/>
          <w:sz w:val="28"/>
          <w:szCs w:val="28"/>
          <w:lang w:val="en-US"/>
        </w:rPr>
        <w:t>II</w:t>
      </w:r>
      <w:r w:rsidRPr="00654189">
        <w:rPr>
          <w:rFonts w:eastAsia="Calibri"/>
          <w:b/>
          <w:bCs/>
          <w:spacing w:val="-4"/>
          <w:sz w:val="28"/>
          <w:szCs w:val="28"/>
        </w:rPr>
        <w:t>. Нормы профессиональной этики педагогических работников</w:t>
      </w:r>
    </w:p>
    <w:p w:rsidR="00FB568A" w:rsidRPr="00654189" w:rsidRDefault="00FB568A" w:rsidP="00FB568A">
      <w:pPr>
        <w:ind w:firstLine="709"/>
        <w:jc w:val="both"/>
        <w:rPr>
          <w:rFonts w:eastAsia="Calibri"/>
          <w:spacing w:val="-4"/>
          <w:sz w:val="28"/>
          <w:szCs w:val="28"/>
        </w:rPr>
      </w:pPr>
      <w:r w:rsidRPr="00654189">
        <w:rPr>
          <w:rFonts w:eastAsia="Calibri"/>
          <w:spacing w:val="-4"/>
          <w:sz w:val="28"/>
          <w:szCs w:val="28"/>
        </w:rPr>
        <w:t>3. Педагогические работники, сознавая ответственность перед государством, обществом и гражданами, призваны:</w:t>
      </w:r>
    </w:p>
    <w:p w:rsidR="00FB568A" w:rsidRPr="00654189" w:rsidRDefault="00FB568A" w:rsidP="00FB568A">
      <w:pPr>
        <w:ind w:firstLine="709"/>
        <w:jc w:val="both"/>
        <w:rPr>
          <w:rFonts w:eastAsia="Calibri"/>
          <w:spacing w:val="-4"/>
          <w:sz w:val="28"/>
          <w:szCs w:val="28"/>
        </w:rPr>
      </w:pPr>
      <w:r w:rsidRPr="00654189">
        <w:rPr>
          <w:rFonts w:eastAsia="Calibri"/>
          <w:spacing w:val="-4"/>
          <w:sz w:val="28"/>
          <w:szCs w:val="28"/>
        </w:rPr>
        <w:t>а) уважать честь и достоинство обучающихся и других участников образовательных отношений;</w:t>
      </w:r>
    </w:p>
    <w:p w:rsidR="00FB568A" w:rsidRPr="00654189" w:rsidRDefault="00FB568A" w:rsidP="00FB568A">
      <w:pPr>
        <w:ind w:firstLine="709"/>
        <w:jc w:val="both"/>
        <w:rPr>
          <w:rFonts w:eastAsia="Calibri"/>
          <w:bCs/>
          <w:spacing w:val="-4"/>
          <w:sz w:val="28"/>
          <w:szCs w:val="28"/>
        </w:rPr>
      </w:pPr>
      <w:r w:rsidRPr="00654189">
        <w:rPr>
          <w:rFonts w:eastAsia="Calibri"/>
          <w:spacing w:val="-4"/>
          <w:sz w:val="28"/>
          <w:szCs w:val="28"/>
        </w:rPr>
        <w:t xml:space="preserve">б) исключать действия, </w:t>
      </w:r>
      <w:r w:rsidRPr="00654189">
        <w:rPr>
          <w:rFonts w:eastAsia="Calibri"/>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FB568A" w:rsidRPr="00654189" w:rsidRDefault="00FB568A" w:rsidP="00FB568A">
      <w:pPr>
        <w:ind w:firstLine="709"/>
        <w:jc w:val="both"/>
        <w:rPr>
          <w:rFonts w:eastAsia="Calibri"/>
          <w:bCs/>
          <w:spacing w:val="-4"/>
          <w:sz w:val="28"/>
          <w:szCs w:val="28"/>
        </w:rPr>
      </w:pPr>
      <w:r w:rsidRPr="00654189">
        <w:rPr>
          <w:rFonts w:eastAsia="Calibri"/>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FB568A" w:rsidRPr="00654189" w:rsidRDefault="00FB568A" w:rsidP="00FB568A">
      <w:pPr>
        <w:ind w:firstLine="709"/>
        <w:jc w:val="both"/>
        <w:rPr>
          <w:rFonts w:eastAsia="Calibri"/>
          <w:spacing w:val="-4"/>
          <w:sz w:val="28"/>
          <w:szCs w:val="28"/>
        </w:rPr>
      </w:pPr>
      <w:r w:rsidRPr="00654189">
        <w:rPr>
          <w:rFonts w:eastAsia="Calibri"/>
          <w:bCs/>
          <w:spacing w:val="-4"/>
          <w:sz w:val="28"/>
          <w:szCs w:val="28"/>
        </w:rPr>
        <w:t xml:space="preserve">г) проявлять терпимость и уважение к обычаям и традициям народов Российской Федерации </w:t>
      </w:r>
      <w:r w:rsidRPr="00654189">
        <w:rPr>
          <w:rFonts w:eastAsia="Calibri"/>
          <w:spacing w:val="-4"/>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FB568A" w:rsidRPr="00654189" w:rsidRDefault="00FB568A" w:rsidP="00FB568A">
      <w:pPr>
        <w:ind w:firstLine="709"/>
        <w:jc w:val="both"/>
        <w:rPr>
          <w:rFonts w:eastAsia="Calibri"/>
          <w:spacing w:val="-4"/>
          <w:sz w:val="28"/>
          <w:szCs w:val="28"/>
        </w:rPr>
      </w:pPr>
      <w:r w:rsidRPr="00654189">
        <w:rPr>
          <w:rFonts w:eastAsia="Calibri"/>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FB568A" w:rsidRPr="00654189" w:rsidRDefault="00FB568A" w:rsidP="00FB568A">
      <w:pPr>
        <w:ind w:firstLine="709"/>
        <w:jc w:val="both"/>
        <w:rPr>
          <w:rFonts w:eastAsia="Calibri"/>
          <w:bCs/>
          <w:spacing w:val="-4"/>
          <w:sz w:val="28"/>
          <w:szCs w:val="28"/>
        </w:rPr>
      </w:pPr>
      <w:r w:rsidRPr="00654189">
        <w:rPr>
          <w:rFonts w:eastAsia="Calibri"/>
          <w:spacing w:val="-4"/>
          <w:sz w:val="28"/>
          <w:szCs w:val="28"/>
        </w:rPr>
        <w:t xml:space="preserve">е) придерживаться внешнего вида, </w:t>
      </w:r>
      <w:r w:rsidRPr="00654189">
        <w:rPr>
          <w:rFonts w:eastAsia="Calibri"/>
          <w:bCs/>
          <w:spacing w:val="-4"/>
          <w:sz w:val="28"/>
          <w:szCs w:val="28"/>
        </w:rPr>
        <w:t>соответствующего задачам реализуемой образовательной программы;</w:t>
      </w:r>
    </w:p>
    <w:p w:rsidR="00FB568A" w:rsidRPr="00654189" w:rsidRDefault="00FB568A" w:rsidP="00FB568A">
      <w:pPr>
        <w:ind w:firstLine="709"/>
        <w:jc w:val="both"/>
        <w:rPr>
          <w:rFonts w:eastAsia="Calibri"/>
          <w:bCs/>
          <w:spacing w:val="-4"/>
          <w:sz w:val="28"/>
          <w:szCs w:val="28"/>
        </w:rPr>
      </w:pPr>
      <w:r w:rsidRPr="00654189">
        <w:rPr>
          <w:rFonts w:eastAsia="Calibri"/>
          <w:bCs/>
          <w:spacing w:val="-4"/>
          <w:sz w:val="28"/>
          <w:szCs w:val="28"/>
        </w:rPr>
        <w:t xml:space="preserve">ж) воздерживаться от </w:t>
      </w:r>
      <w:r w:rsidRPr="00654189">
        <w:rPr>
          <w:rFonts w:eastAsia="Calibri"/>
          <w:spacing w:val="-4"/>
          <w:sz w:val="28"/>
          <w:szCs w:val="28"/>
        </w:rPr>
        <w:t xml:space="preserve">размещения в информационно-телекоммуникационной сети «Интернет», в местах, доступных для детей, </w:t>
      </w:r>
      <w:r w:rsidRPr="00654189">
        <w:rPr>
          <w:rFonts w:eastAsia="Calibri"/>
          <w:bCs/>
          <w:spacing w:val="-4"/>
          <w:sz w:val="28"/>
          <w:szCs w:val="28"/>
        </w:rPr>
        <w:t>информации, причиняющий вред здоровью и (или) развитию детей;</w:t>
      </w:r>
    </w:p>
    <w:p w:rsidR="00FB568A" w:rsidRPr="00654189" w:rsidRDefault="00FB568A" w:rsidP="00FB568A">
      <w:pPr>
        <w:ind w:firstLine="709"/>
        <w:jc w:val="both"/>
        <w:rPr>
          <w:rFonts w:eastAsia="Calibri"/>
          <w:spacing w:val="-4"/>
          <w:sz w:val="28"/>
          <w:szCs w:val="28"/>
        </w:rPr>
      </w:pPr>
      <w:r w:rsidRPr="00654189">
        <w:rPr>
          <w:rFonts w:eastAsia="Calibri"/>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FB568A" w:rsidRPr="00654189" w:rsidRDefault="00FB568A" w:rsidP="00FB568A">
      <w:pPr>
        <w:jc w:val="both"/>
        <w:rPr>
          <w:rFonts w:eastAsia="Calibri"/>
          <w:spacing w:val="-4"/>
          <w:sz w:val="28"/>
          <w:szCs w:val="28"/>
        </w:rPr>
      </w:pPr>
    </w:p>
    <w:p w:rsidR="00FB568A" w:rsidRPr="00654189" w:rsidRDefault="00FB568A" w:rsidP="00FB568A">
      <w:pPr>
        <w:jc w:val="center"/>
        <w:rPr>
          <w:rFonts w:eastAsia="Calibri"/>
          <w:b/>
          <w:spacing w:val="-4"/>
          <w:sz w:val="28"/>
          <w:szCs w:val="28"/>
        </w:rPr>
      </w:pPr>
      <w:r w:rsidRPr="00654189">
        <w:rPr>
          <w:rFonts w:eastAsia="Calibri"/>
          <w:b/>
          <w:spacing w:val="-4"/>
          <w:sz w:val="28"/>
          <w:szCs w:val="28"/>
          <w:lang w:val="en-US"/>
        </w:rPr>
        <w:lastRenderedPageBreak/>
        <w:t>III</w:t>
      </w:r>
      <w:r w:rsidRPr="00654189">
        <w:rPr>
          <w:rFonts w:eastAsia="Calibri"/>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FB568A" w:rsidRPr="00654189" w:rsidRDefault="00FB568A" w:rsidP="00FB568A">
      <w:pPr>
        <w:jc w:val="center"/>
        <w:rPr>
          <w:rFonts w:eastAsia="Calibri"/>
          <w:b/>
          <w:spacing w:val="-4"/>
          <w:sz w:val="28"/>
          <w:szCs w:val="28"/>
        </w:rPr>
      </w:pPr>
      <w:r w:rsidRPr="00654189">
        <w:rPr>
          <w:rFonts w:eastAsia="Calibri"/>
          <w:b/>
          <w:spacing w:val="-4"/>
          <w:sz w:val="28"/>
          <w:szCs w:val="28"/>
        </w:rPr>
        <w:t>педагогических работников</w:t>
      </w:r>
    </w:p>
    <w:p w:rsidR="00FB568A" w:rsidRPr="00654189" w:rsidRDefault="00FB568A" w:rsidP="00FB568A">
      <w:pPr>
        <w:jc w:val="center"/>
        <w:rPr>
          <w:rFonts w:eastAsia="Calibri"/>
          <w:b/>
          <w:spacing w:val="-4"/>
          <w:sz w:val="28"/>
          <w:szCs w:val="28"/>
        </w:rPr>
      </w:pPr>
    </w:p>
    <w:p w:rsidR="00FB568A" w:rsidRPr="00654189" w:rsidRDefault="00FB568A" w:rsidP="00FB568A">
      <w:pPr>
        <w:ind w:firstLine="709"/>
        <w:jc w:val="both"/>
        <w:rPr>
          <w:rFonts w:eastAsia="Calibri"/>
          <w:spacing w:val="-4"/>
          <w:sz w:val="28"/>
          <w:szCs w:val="28"/>
        </w:rPr>
      </w:pPr>
      <w:r w:rsidRPr="00654189">
        <w:rPr>
          <w:rFonts w:eastAsia="Calibri"/>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FB568A" w:rsidRPr="00654189" w:rsidRDefault="00FB568A" w:rsidP="00FB568A">
      <w:pPr>
        <w:ind w:firstLine="709"/>
        <w:jc w:val="both"/>
        <w:rPr>
          <w:rFonts w:eastAsia="Calibri"/>
          <w:spacing w:val="-4"/>
          <w:sz w:val="28"/>
          <w:szCs w:val="28"/>
        </w:rPr>
      </w:pPr>
      <w:r w:rsidRPr="00654189">
        <w:rPr>
          <w:rFonts w:eastAsia="Calibri"/>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FB568A" w:rsidRPr="00654189" w:rsidRDefault="00FB568A" w:rsidP="00FB568A">
      <w:pPr>
        <w:ind w:firstLine="708"/>
        <w:jc w:val="both"/>
        <w:rPr>
          <w:rFonts w:eastAsia="Calibri"/>
          <w:spacing w:val="-4"/>
          <w:sz w:val="28"/>
          <w:szCs w:val="28"/>
        </w:rPr>
      </w:pPr>
      <w:r w:rsidRPr="00654189">
        <w:rPr>
          <w:rFonts w:eastAsia="Calibri"/>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FB568A" w:rsidRPr="00654189" w:rsidRDefault="00FB568A" w:rsidP="00FB568A">
      <w:pPr>
        <w:ind w:firstLine="709"/>
        <w:jc w:val="both"/>
        <w:rPr>
          <w:rFonts w:eastAsia="Calibri"/>
          <w:spacing w:val="-4"/>
          <w:sz w:val="28"/>
          <w:szCs w:val="28"/>
        </w:rPr>
      </w:pPr>
      <w:r w:rsidRPr="00654189">
        <w:rPr>
          <w:rFonts w:eastAsia="Calibri"/>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FB568A" w:rsidRPr="00654189" w:rsidRDefault="00FB568A" w:rsidP="00FB568A">
      <w:pPr>
        <w:ind w:firstLine="709"/>
        <w:jc w:val="both"/>
        <w:rPr>
          <w:rFonts w:eastAsia="Calibri"/>
          <w:spacing w:val="-4"/>
          <w:sz w:val="28"/>
          <w:szCs w:val="28"/>
        </w:rPr>
      </w:pPr>
      <w:r w:rsidRPr="00654189">
        <w:rPr>
          <w:rFonts w:eastAsia="Calibri"/>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FB568A" w:rsidRPr="00654189" w:rsidRDefault="00FB568A" w:rsidP="00FB568A">
      <w:pPr>
        <w:ind w:firstLine="709"/>
        <w:jc w:val="both"/>
        <w:rPr>
          <w:bCs/>
          <w:sz w:val="28"/>
          <w:szCs w:val="28"/>
        </w:rPr>
      </w:pPr>
      <w:r w:rsidRPr="00654189">
        <w:rPr>
          <w:rFonts w:eastAsia="Calibri"/>
          <w:spacing w:val="-4"/>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FB568A" w:rsidRDefault="00FB568A" w:rsidP="00FB568A">
      <w:pPr>
        <w:widowControl w:val="0"/>
        <w:jc w:val="right"/>
        <w:outlineLvl w:val="1"/>
        <w:rPr>
          <w:bCs/>
          <w:sz w:val="28"/>
          <w:szCs w:val="28"/>
        </w:rPr>
      </w:pPr>
    </w:p>
    <w:p w:rsidR="00FB568A" w:rsidRDefault="00FB568A" w:rsidP="00FB568A">
      <w:pPr>
        <w:widowControl w:val="0"/>
        <w:jc w:val="right"/>
        <w:outlineLvl w:val="1"/>
        <w:rPr>
          <w:bCs/>
          <w:sz w:val="28"/>
          <w:szCs w:val="28"/>
        </w:rPr>
      </w:pPr>
    </w:p>
    <w:p w:rsidR="00FB568A" w:rsidRDefault="00FB568A" w:rsidP="00FB568A">
      <w:pPr>
        <w:widowControl w:val="0"/>
        <w:jc w:val="right"/>
        <w:outlineLvl w:val="1"/>
        <w:rPr>
          <w:bCs/>
          <w:sz w:val="28"/>
          <w:szCs w:val="28"/>
        </w:rPr>
      </w:pPr>
    </w:p>
    <w:p w:rsidR="00FB568A" w:rsidRDefault="00FB568A" w:rsidP="00FB568A">
      <w:pPr>
        <w:widowControl w:val="0"/>
        <w:jc w:val="right"/>
        <w:outlineLvl w:val="1"/>
        <w:rPr>
          <w:bCs/>
          <w:sz w:val="28"/>
          <w:szCs w:val="28"/>
        </w:rPr>
      </w:pPr>
    </w:p>
    <w:p w:rsidR="00FB568A" w:rsidRDefault="00FB568A" w:rsidP="00FB568A">
      <w:pPr>
        <w:widowControl w:val="0"/>
        <w:jc w:val="right"/>
        <w:outlineLvl w:val="1"/>
        <w:rPr>
          <w:bCs/>
          <w:sz w:val="28"/>
          <w:szCs w:val="28"/>
        </w:rPr>
      </w:pPr>
    </w:p>
    <w:p w:rsidR="00FB568A" w:rsidRDefault="00FB568A" w:rsidP="00FB568A">
      <w:pPr>
        <w:widowControl w:val="0"/>
        <w:jc w:val="right"/>
        <w:outlineLvl w:val="1"/>
        <w:rPr>
          <w:bCs/>
          <w:sz w:val="28"/>
          <w:szCs w:val="28"/>
        </w:rPr>
      </w:pPr>
    </w:p>
    <w:p w:rsidR="00FB568A" w:rsidRDefault="00FB568A" w:rsidP="00FB568A">
      <w:pPr>
        <w:widowControl w:val="0"/>
        <w:jc w:val="right"/>
        <w:outlineLvl w:val="1"/>
        <w:rPr>
          <w:bCs/>
          <w:sz w:val="28"/>
          <w:szCs w:val="28"/>
        </w:rPr>
      </w:pPr>
    </w:p>
    <w:p w:rsidR="00FB568A" w:rsidRDefault="00FB568A" w:rsidP="00FB568A">
      <w:pPr>
        <w:widowControl w:val="0"/>
        <w:jc w:val="right"/>
        <w:outlineLvl w:val="1"/>
        <w:rPr>
          <w:bCs/>
          <w:sz w:val="28"/>
          <w:szCs w:val="28"/>
        </w:rPr>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773788" w:rsidRDefault="00773788" w:rsidP="00FB568A">
      <w:pPr>
        <w:pStyle w:val="3"/>
        <w:ind w:firstLine="709"/>
        <w:contextualSpacing/>
        <w:jc w:val="right"/>
      </w:pPr>
    </w:p>
    <w:p w:rsidR="00773788" w:rsidRDefault="00773788" w:rsidP="00FB568A">
      <w:pPr>
        <w:pStyle w:val="3"/>
        <w:ind w:firstLine="709"/>
        <w:contextualSpacing/>
        <w:jc w:val="right"/>
      </w:pPr>
    </w:p>
    <w:p w:rsidR="00773788" w:rsidRDefault="00773788" w:rsidP="00FB568A">
      <w:pPr>
        <w:pStyle w:val="3"/>
        <w:ind w:firstLine="709"/>
        <w:contextualSpacing/>
        <w:jc w:val="right"/>
      </w:pPr>
    </w:p>
    <w:p w:rsidR="00FB568A" w:rsidRDefault="00FB568A" w:rsidP="00FB568A">
      <w:pPr>
        <w:pStyle w:val="3"/>
        <w:ind w:firstLine="709"/>
        <w:contextualSpacing/>
        <w:jc w:val="right"/>
      </w:pPr>
    </w:p>
    <w:p w:rsidR="00FB568A" w:rsidRDefault="00FB568A" w:rsidP="00FB568A">
      <w:pPr>
        <w:pStyle w:val="3"/>
        <w:ind w:firstLine="709"/>
        <w:contextualSpacing/>
        <w:jc w:val="right"/>
      </w:pPr>
    </w:p>
    <w:p w:rsidR="00805F8D" w:rsidRDefault="00805F8D" w:rsidP="00FB568A">
      <w:pPr>
        <w:pStyle w:val="3"/>
        <w:contextualSpacing/>
        <w:jc w:val="right"/>
      </w:pPr>
    </w:p>
    <w:p w:rsidR="00805F8D" w:rsidRDefault="00805F8D" w:rsidP="00FB568A">
      <w:pPr>
        <w:pStyle w:val="3"/>
        <w:contextualSpacing/>
        <w:jc w:val="right"/>
      </w:pPr>
    </w:p>
    <w:p w:rsidR="00FB568A" w:rsidRDefault="00FB568A" w:rsidP="00FB568A">
      <w:pPr>
        <w:pStyle w:val="3"/>
        <w:contextualSpacing/>
        <w:jc w:val="right"/>
      </w:pPr>
      <w:r>
        <w:t>Приложение №2</w:t>
      </w:r>
    </w:p>
    <w:p w:rsidR="000B2A57" w:rsidRDefault="000B2A57" w:rsidP="00FB568A">
      <w:pPr>
        <w:pStyle w:val="3"/>
        <w:contextualSpacing/>
        <w:jc w:val="right"/>
      </w:pPr>
    </w:p>
    <w:p w:rsidR="000B2A57" w:rsidRDefault="000B2A57" w:rsidP="00FB568A">
      <w:pPr>
        <w:pStyle w:val="3"/>
        <w:contextualSpacing/>
        <w:jc w:val="right"/>
      </w:pPr>
    </w:p>
    <w:p w:rsidR="000B2A57" w:rsidRPr="00773788" w:rsidRDefault="000B2A57" w:rsidP="000B2A57">
      <w:pPr>
        <w:jc w:val="center"/>
        <w:rPr>
          <w:rFonts w:eastAsia="Calibri"/>
          <w:b/>
          <w:sz w:val="28"/>
          <w:szCs w:val="28"/>
        </w:rPr>
      </w:pPr>
      <w:r w:rsidRPr="00773788">
        <w:rPr>
          <w:rFonts w:eastAsia="Calibri"/>
          <w:b/>
          <w:sz w:val="28"/>
          <w:szCs w:val="28"/>
        </w:rPr>
        <w:t>Муниципальное автономное дошкольное образовательное учреждение</w:t>
      </w:r>
    </w:p>
    <w:p w:rsidR="000B2A57" w:rsidRPr="00773788" w:rsidRDefault="000B2A57" w:rsidP="000B2A57">
      <w:pPr>
        <w:jc w:val="center"/>
        <w:rPr>
          <w:rFonts w:eastAsia="Calibri"/>
          <w:b/>
          <w:sz w:val="28"/>
          <w:szCs w:val="28"/>
        </w:rPr>
      </w:pPr>
      <w:r w:rsidRPr="00773788">
        <w:rPr>
          <w:rFonts w:eastAsia="Calibri"/>
          <w:b/>
          <w:sz w:val="28"/>
          <w:szCs w:val="28"/>
        </w:rPr>
        <w:t xml:space="preserve"> «Детский сад №248 комбинированного вида» Ново - Савиновского района г. Казани</w:t>
      </w:r>
    </w:p>
    <w:p w:rsidR="000B2A57" w:rsidRPr="00773788" w:rsidRDefault="000B2A57" w:rsidP="000B2A57">
      <w:pPr>
        <w:jc w:val="center"/>
        <w:rPr>
          <w:rFonts w:eastAsia="Calibri"/>
          <w:b/>
          <w:sz w:val="28"/>
          <w:szCs w:val="28"/>
        </w:rPr>
      </w:pPr>
      <w:r w:rsidRPr="00773788">
        <w:rPr>
          <w:rFonts w:eastAsia="Calibri"/>
          <w:b/>
          <w:sz w:val="28"/>
          <w:szCs w:val="28"/>
        </w:rPr>
        <w:t>(МАДОУ «Детский сад №248»)</w:t>
      </w:r>
    </w:p>
    <w:p w:rsidR="000B2A57" w:rsidRPr="006C6E8C" w:rsidRDefault="000B2A57" w:rsidP="000B2A57">
      <w:pPr>
        <w:ind w:left="283" w:hanging="283"/>
        <w:contextualSpacing/>
        <w:jc w:val="center"/>
      </w:pPr>
    </w:p>
    <w:tbl>
      <w:tblPr>
        <w:tblpPr w:leftFromText="180" w:rightFromText="180" w:vertAnchor="page" w:horzAnchor="margin" w:tblpY="3751"/>
        <w:tblW w:w="10382" w:type="dxa"/>
        <w:tblCellMar>
          <w:left w:w="0" w:type="dxa"/>
          <w:right w:w="0" w:type="dxa"/>
        </w:tblCellMar>
        <w:tblLook w:val="04A0" w:firstRow="1" w:lastRow="0" w:firstColumn="1" w:lastColumn="0" w:noHBand="0" w:noVBand="1"/>
      </w:tblPr>
      <w:tblGrid>
        <w:gridCol w:w="5387"/>
        <w:gridCol w:w="4995"/>
      </w:tblGrid>
      <w:tr w:rsidR="000B2A57" w:rsidRPr="006C6E8C" w:rsidTr="00773788">
        <w:tc>
          <w:tcPr>
            <w:tcW w:w="5387" w:type="dxa"/>
            <w:tcBorders>
              <w:top w:val="nil"/>
              <w:left w:val="nil"/>
              <w:bottom w:val="nil"/>
              <w:right w:val="nil"/>
            </w:tcBorders>
            <w:tcMar>
              <w:top w:w="240" w:type="dxa"/>
              <w:left w:w="0" w:type="dxa"/>
              <w:bottom w:w="240" w:type="dxa"/>
              <w:right w:w="336" w:type="dxa"/>
            </w:tcMar>
            <w:hideMark/>
          </w:tcPr>
          <w:p w:rsidR="000B2A57" w:rsidRPr="006C6E8C" w:rsidRDefault="000B2A57" w:rsidP="00773788">
            <w:pPr>
              <w:textAlignment w:val="baseline"/>
            </w:pPr>
            <w:r w:rsidRPr="006C6E8C">
              <w:rPr>
                <w:bdr w:val="none" w:sz="0" w:space="0" w:color="auto" w:frame="1"/>
              </w:rPr>
              <w:t>СОГЛАСОВАНО</w:t>
            </w:r>
          </w:p>
          <w:p w:rsidR="000B2A57" w:rsidRPr="006C6E8C" w:rsidRDefault="000B2A57" w:rsidP="00773788">
            <w:pPr>
              <w:textAlignment w:val="baseline"/>
            </w:pPr>
            <w:r w:rsidRPr="006C6E8C">
              <w:rPr>
                <w:bdr w:val="none" w:sz="0" w:space="0" w:color="auto" w:frame="1"/>
              </w:rPr>
              <w:t xml:space="preserve">Общим собранием работников </w:t>
            </w:r>
          </w:p>
          <w:p w:rsidR="000B2A57" w:rsidRPr="006C6E8C" w:rsidRDefault="000B2A57" w:rsidP="00773788">
            <w:pPr>
              <w:textAlignment w:val="baseline"/>
            </w:pPr>
            <w:r w:rsidRPr="006C6E8C">
              <w:rPr>
                <w:bdr w:val="none" w:sz="0" w:space="0" w:color="auto" w:frame="1"/>
              </w:rPr>
              <w:t xml:space="preserve">протокол № </w:t>
            </w:r>
            <w:r w:rsidR="00E543D4">
              <w:rPr>
                <w:bdr w:val="none" w:sz="0" w:space="0" w:color="auto" w:frame="1"/>
              </w:rPr>
              <w:t>32</w:t>
            </w:r>
          </w:p>
          <w:p w:rsidR="000B2A57" w:rsidRPr="006C6E8C" w:rsidRDefault="000B2A57" w:rsidP="00773788">
            <w:pPr>
              <w:textAlignment w:val="baseline"/>
            </w:pPr>
            <w:r w:rsidRPr="006C6E8C">
              <w:rPr>
                <w:bdr w:val="none" w:sz="0" w:space="0" w:color="auto" w:frame="1"/>
              </w:rPr>
              <w:t xml:space="preserve">от « </w:t>
            </w:r>
            <w:r w:rsidR="00E543D4">
              <w:rPr>
                <w:bdr w:val="none" w:sz="0" w:space="0" w:color="auto" w:frame="1"/>
              </w:rPr>
              <w:t>28</w:t>
            </w:r>
            <w:r w:rsidRPr="006C6E8C">
              <w:rPr>
                <w:bdr w:val="none" w:sz="0" w:space="0" w:color="auto" w:frame="1"/>
              </w:rPr>
              <w:t xml:space="preserve">» </w:t>
            </w:r>
            <w:r w:rsidR="00E543D4">
              <w:rPr>
                <w:bdr w:val="none" w:sz="0" w:space="0" w:color="auto" w:frame="1"/>
              </w:rPr>
              <w:t>января</w:t>
            </w:r>
            <w:r w:rsidRPr="006C6E8C">
              <w:rPr>
                <w:bdr w:val="none" w:sz="0" w:space="0" w:color="auto" w:frame="1"/>
              </w:rPr>
              <w:t xml:space="preserve"> 20</w:t>
            </w:r>
            <w:r w:rsidR="00E543D4">
              <w:rPr>
                <w:bdr w:val="none" w:sz="0" w:space="0" w:color="auto" w:frame="1"/>
              </w:rPr>
              <w:t>21</w:t>
            </w:r>
            <w:r w:rsidRPr="006C6E8C">
              <w:rPr>
                <w:bdr w:val="none" w:sz="0" w:space="0" w:color="auto" w:frame="1"/>
              </w:rPr>
              <w:t>года</w:t>
            </w:r>
          </w:p>
          <w:p w:rsidR="000B2A57" w:rsidRPr="006C6E8C" w:rsidRDefault="000B2A57" w:rsidP="00773788">
            <w:pPr>
              <w:textAlignment w:val="baseline"/>
            </w:pPr>
            <w:r w:rsidRPr="006C6E8C">
              <w:rPr>
                <w:bdr w:val="none" w:sz="0" w:space="0" w:color="auto" w:frame="1"/>
              </w:rPr>
              <w:t xml:space="preserve"> </w:t>
            </w:r>
          </w:p>
        </w:tc>
        <w:tc>
          <w:tcPr>
            <w:tcW w:w="4995" w:type="dxa"/>
            <w:tcBorders>
              <w:top w:val="nil"/>
              <w:left w:val="nil"/>
              <w:bottom w:val="nil"/>
              <w:right w:val="nil"/>
            </w:tcBorders>
            <w:tcMar>
              <w:top w:w="240" w:type="dxa"/>
              <w:left w:w="0" w:type="dxa"/>
              <w:bottom w:w="240" w:type="dxa"/>
              <w:right w:w="336" w:type="dxa"/>
            </w:tcMar>
            <w:hideMark/>
          </w:tcPr>
          <w:p w:rsidR="000B2A57" w:rsidRPr="006C6E8C" w:rsidRDefault="000B2A57" w:rsidP="00773788">
            <w:pPr>
              <w:textAlignment w:val="baseline"/>
            </w:pPr>
            <w:r w:rsidRPr="006C6E8C">
              <w:rPr>
                <w:bdr w:val="none" w:sz="0" w:space="0" w:color="auto" w:frame="1"/>
              </w:rPr>
              <w:t>УТВЕРЖДЕНО</w:t>
            </w:r>
          </w:p>
          <w:p w:rsidR="000B2A57" w:rsidRPr="006C6E8C" w:rsidRDefault="000B2A57" w:rsidP="00773788">
            <w:pPr>
              <w:textAlignment w:val="baseline"/>
              <w:rPr>
                <w:bdr w:val="none" w:sz="0" w:space="0" w:color="auto" w:frame="1"/>
              </w:rPr>
            </w:pPr>
            <w:r w:rsidRPr="006C6E8C">
              <w:rPr>
                <w:bdr w:val="none" w:sz="0" w:space="0" w:color="auto" w:frame="1"/>
              </w:rPr>
              <w:t>Заведующей МАДОУ</w:t>
            </w:r>
          </w:p>
          <w:p w:rsidR="000B2A57" w:rsidRPr="006C6E8C" w:rsidRDefault="000B2A57" w:rsidP="00773788">
            <w:pPr>
              <w:textAlignment w:val="baseline"/>
            </w:pPr>
            <w:r w:rsidRPr="006C6E8C">
              <w:rPr>
                <w:bdr w:val="none" w:sz="0" w:space="0" w:color="auto" w:frame="1"/>
              </w:rPr>
              <w:t>«Детский сад №</w:t>
            </w:r>
            <w:r w:rsidRPr="006C6E8C">
              <w:t>248»</w:t>
            </w:r>
          </w:p>
          <w:p w:rsidR="000B2A57" w:rsidRPr="006C6E8C" w:rsidRDefault="000B2A57" w:rsidP="00773788">
            <w:pPr>
              <w:textAlignment w:val="baseline"/>
            </w:pPr>
            <w:r w:rsidRPr="006C6E8C">
              <w:rPr>
                <w:bdr w:val="none" w:sz="0" w:space="0" w:color="auto" w:frame="1"/>
              </w:rPr>
              <w:t xml:space="preserve">_____________Л.Р.Севастьянова </w:t>
            </w:r>
          </w:p>
          <w:p w:rsidR="000B2A57" w:rsidRPr="006C6E8C" w:rsidRDefault="000B2A57" w:rsidP="00773788">
            <w:pPr>
              <w:textAlignment w:val="baseline"/>
            </w:pPr>
            <w:r w:rsidRPr="006C6E8C">
              <w:rPr>
                <w:bdr w:val="none" w:sz="0" w:space="0" w:color="auto" w:frame="1"/>
              </w:rPr>
              <w:t>Введено в действие приказом</w:t>
            </w:r>
          </w:p>
          <w:p w:rsidR="000B2A57" w:rsidRPr="006C6E8C" w:rsidRDefault="000B2A57" w:rsidP="00773788">
            <w:pPr>
              <w:textAlignment w:val="baseline"/>
            </w:pPr>
            <w:r w:rsidRPr="006C6E8C">
              <w:rPr>
                <w:bdr w:val="none" w:sz="0" w:space="0" w:color="auto" w:frame="1"/>
              </w:rPr>
              <w:t>от «</w:t>
            </w:r>
            <w:r w:rsidR="00773788">
              <w:rPr>
                <w:bdr w:val="none" w:sz="0" w:space="0" w:color="auto" w:frame="1"/>
              </w:rPr>
              <w:t xml:space="preserve">01 </w:t>
            </w:r>
            <w:r w:rsidRPr="006C6E8C">
              <w:rPr>
                <w:bdr w:val="none" w:sz="0" w:space="0" w:color="auto" w:frame="1"/>
              </w:rPr>
              <w:t>»</w:t>
            </w:r>
            <w:r w:rsidR="00773788">
              <w:rPr>
                <w:bdr w:val="none" w:sz="0" w:space="0" w:color="auto" w:frame="1"/>
              </w:rPr>
              <w:t xml:space="preserve"> февраля 2021</w:t>
            </w:r>
            <w:r w:rsidRPr="006C6E8C">
              <w:rPr>
                <w:bdr w:val="none" w:sz="0" w:space="0" w:color="auto" w:frame="1"/>
              </w:rPr>
              <w:t>г.№_</w:t>
            </w:r>
            <w:r w:rsidR="00773788">
              <w:rPr>
                <w:bdr w:val="none" w:sz="0" w:space="0" w:color="auto" w:frame="1"/>
              </w:rPr>
              <w:t>22-О</w:t>
            </w:r>
          </w:p>
        </w:tc>
      </w:tr>
    </w:tbl>
    <w:p w:rsidR="000B2A57" w:rsidRDefault="000B2A57" w:rsidP="00FB568A">
      <w:pPr>
        <w:pStyle w:val="3"/>
        <w:contextualSpacing/>
        <w:jc w:val="right"/>
      </w:pPr>
    </w:p>
    <w:p w:rsidR="00FB568A" w:rsidRPr="006C6E8C" w:rsidRDefault="00FB568A" w:rsidP="00FB568A">
      <w:pPr>
        <w:ind w:left="-142" w:firstLine="142"/>
        <w:rPr>
          <w:sz w:val="28"/>
        </w:rPr>
      </w:pPr>
    </w:p>
    <w:p w:rsidR="00FB568A" w:rsidRPr="00160F87" w:rsidRDefault="00FB568A" w:rsidP="00FB568A">
      <w:pPr>
        <w:spacing w:line="276" w:lineRule="auto"/>
        <w:jc w:val="center"/>
        <w:rPr>
          <w:rFonts w:eastAsia="Calibri"/>
          <w:b/>
          <w:sz w:val="28"/>
        </w:rPr>
      </w:pPr>
      <w:r w:rsidRPr="00160F87">
        <w:rPr>
          <w:rFonts w:eastAsia="Calibri"/>
          <w:b/>
          <w:sz w:val="28"/>
        </w:rPr>
        <w:t>Положение №</w:t>
      </w:r>
      <w:r w:rsidR="00E543D4">
        <w:rPr>
          <w:rFonts w:eastAsia="Calibri"/>
          <w:b/>
          <w:sz w:val="28"/>
        </w:rPr>
        <w:t>11.7</w:t>
      </w:r>
    </w:p>
    <w:p w:rsidR="00FB568A" w:rsidRPr="00160F87" w:rsidRDefault="00FB568A" w:rsidP="00FB568A">
      <w:pPr>
        <w:spacing w:line="276" w:lineRule="auto"/>
        <w:jc w:val="center"/>
        <w:rPr>
          <w:rFonts w:eastAsia="Calibri"/>
          <w:b/>
          <w:sz w:val="28"/>
        </w:rPr>
      </w:pPr>
      <w:r w:rsidRPr="00160F87">
        <w:rPr>
          <w:rFonts w:eastAsia="Calibri"/>
          <w:b/>
          <w:sz w:val="28"/>
        </w:rPr>
        <w:t>о порядке проведения специальной оценки условий труда</w:t>
      </w:r>
    </w:p>
    <w:p w:rsidR="00FB568A" w:rsidRPr="00160F87" w:rsidRDefault="00FB568A" w:rsidP="00FB568A">
      <w:pPr>
        <w:spacing w:line="276" w:lineRule="auto"/>
        <w:jc w:val="center"/>
        <w:rPr>
          <w:rFonts w:eastAsia="Calibri"/>
          <w:b/>
          <w:sz w:val="28"/>
        </w:rPr>
      </w:pPr>
      <w:r w:rsidRPr="00160F87">
        <w:rPr>
          <w:rFonts w:eastAsia="Calibri"/>
          <w:b/>
          <w:sz w:val="28"/>
        </w:rPr>
        <w:t>МАДОУ «Детский сад №248 комбинированного вида»</w:t>
      </w:r>
    </w:p>
    <w:p w:rsidR="00FB568A" w:rsidRPr="00160F87" w:rsidRDefault="00FB568A" w:rsidP="00FB568A">
      <w:pPr>
        <w:spacing w:line="276" w:lineRule="auto"/>
        <w:jc w:val="center"/>
        <w:rPr>
          <w:rFonts w:eastAsia="Calibri"/>
          <w:b/>
          <w:sz w:val="28"/>
        </w:rPr>
      </w:pPr>
      <w:r w:rsidRPr="00160F87">
        <w:rPr>
          <w:rFonts w:eastAsia="Calibri"/>
          <w:b/>
          <w:sz w:val="28"/>
        </w:rPr>
        <w:t>Ново-Савиновского района г.Казани</w:t>
      </w:r>
    </w:p>
    <w:p w:rsidR="00FB568A" w:rsidRPr="00160F87" w:rsidRDefault="00FB568A" w:rsidP="00FB568A">
      <w:pPr>
        <w:spacing w:line="276" w:lineRule="auto"/>
        <w:jc w:val="center"/>
        <w:rPr>
          <w:rFonts w:eastAsia="Calibri"/>
        </w:rPr>
      </w:pPr>
    </w:p>
    <w:p w:rsidR="00FB568A" w:rsidRPr="00160F87" w:rsidRDefault="00FB568A" w:rsidP="00FB568A">
      <w:pPr>
        <w:numPr>
          <w:ilvl w:val="0"/>
          <w:numId w:val="22"/>
        </w:numPr>
        <w:spacing w:line="276" w:lineRule="auto"/>
        <w:contextualSpacing/>
        <w:jc w:val="center"/>
        <w:rPr>
          <w:rFonts w:eastAsia="Calibri"/>
          <w:b/>
        </w:rPr>
      </w:pPr>
      <w:r w:rsidRPr="00160F87">
        <w:rPr>
          <w:rFonts w:eastAsia="Calibri"/>
          <w:b/>
        </w:rPr>
        <w:t>Общие положения.</w:t>
      </w:r>
    </w:p>
    <w:p w:rsidR="00FB568A" w:rsidRPr="00160F87" w:rsidRDefault="00FB568A" w:rsidP="00FB568A">
      <w:pPr>
        <w:spacing w:line="276" w:lineRule="auto"/>
        <w:jc w:val="both"/>
        <w:rPr>
          <w:rFonts w:eastAsia="Calibri"/>
        </w:rPr>
      </w:pPr>
      <w:r w:rsidRPr="00160F87">
        <w:rPr>
          <w:rFonts w:eastAsia="Calibri"/>
        </w:rPr>
        <w:t xml:space="preserve">1.1.Настоящее Положение о порядке проведения специальной оценки условий труда (далее – СОУТ) устанавливает цели, порядок проведения, а также порядок оформления и использования результатов специальной оценки условий труда в Муниципальном автономном дошкольном образовательном учреждении «Детский сад №248 комбинированного вида» Ново-Савиновского района г.Казани (далее МАДОУ). </w:t>
      </w:r>
    </w:p>
    <w:p w:rsidR="00FB568A" w:rsidRPr="00160F87" w:rsidRDefault="00FB568A" w:rsidP="00FB568A">
      <w:pPr>
        <w:spacing w:line="276" w:lineRule="auto"/>
        <w:contextualSpacing/>
        <w:jc w:val="both"/>
        <w:rPr>
          <w:rFonts w:eastAsia="Calibri"/>
        </w:rPr>
      </w:pPr>
      <w:r w:rsidRPr="00160F87">
        <w:rPr>
          <w:rFonts w:eastAsia="Calibri"/>
        </w:rPr>
        <w:t>1.2.Положение устанавливает обязательные требования к последовательно реализуемым в рамках проведения специальной оценки условий труда процедурам:</w:t>
      </w:r>
    </w:p>
    <w:p w:rsidR="00FB568A" w:rsidRPr="00160F87" w:rsidRDefault="00FB568A" w:rsidP="00FB568A">
      <w:pPr>
        <w:spacing w:line="276" w:lineRule="auto"/>
        <w:contextualSpacing/>
        <w:jc w:val="both"/>
        <w:rPr>
          <w:rFonts w:eastAsia="Calibri"/>
        </w:rPr>
      </w:pPr>
      <w:r w:rsidRPr="00160F87">
        <w:rPr>
          <w:rFonts w:eastAsia="Calibri"/>
        </w:rPr>
        <w:t>- Идентификации потенциально вредных и (или) опасных производственных факторов;</w:t>
      </w:r>
    </w:p>
    <w:p w:rsidR="00FB568A" w:rsidRPr="00160F87" w:rsidRDefault="00FB568A" w:rsidP="00FB568A">
      <w:pPr>
        <w:spacing w:line="276" w:lineRule="auto"/>
        <w:contextualSpacing/>
        <w:jc w:val="both"/>
        <w:rPr>
          <w:rFonts w:eastAsia="Calibri"/>
        </w:rPr>
      </w:pPr>
      <w:r w:rsidRPr="00160F87">
        <w:rPr>
          <w:rFonts w:eastAsia="Calibri"/>
        </w:rPr>
        <w:t>- Исследованиям (испытаниям) и измерениям вредных и (или) опасных производственных факторов;</w:t>
      </w:r>
    </w:p>
    <w:p w:rsidR="00FB568A" w:rsidRPr="00160F87" w:rsidRDefault="00FB568A" w:rsidP="00FB568A">
      <w:pPr>
        <w:spacing w:line="276" w:lineRule="auto"/>
        <w:contextualSpacing/>
        <w:jc w:val="both"/>
        <w:rPr>
          <w:rFonts w:eastAsia="Calibri"/>
        </w:rPr>
      </w:pPr>
      <w:r w:rsidRPr="00160F87">
        <w:rPr>
          <w:rFonts w:eastAsia="Calibri"/>
        </w:rPr>
        <w:t>- Отнесению условий труда на рабочем месте по степени вредности и (или) опасности к классу (подклассу) условий труда по результатам проведения исследований (испытаний) и измерений вредных и (или) опасных производственных факторов;</w:t>
      </w:r>
    </w:p>
    <w:p w:rsidR="00FB568A" w:rsidRPr="00160F87" w:rsidRDefault="00FB568A" w:rsidP="00FB568A">
      <w:pPr>
        <w:spacing w:line="276" w:lineRule="auto"/>
        <w:contextualSpacing/>
        <w:jc w:val="both"/>
        <w:rPr>
          <w:rFonts w:eastAsia="Calibri"/>
        </w:rPr>
      </w:pPr>
      <w:r w:rsidRPr="00160F87">
        <w:rPr>
          <w:rFonts w:eastAsia="Calibri"/>
        </w:rPr>
        <w:t>1.3.Настоящее положение разработано в соответствии:</w:t>
      </w:r>
    </w:p>
    <w:p w:rsidR="00FB568A" w:rsidRDefault="00FB568A" w:rsidP="00FB568A">
      <w:pPr>
        <w:spacing w:line="276" w:lineRule="auto"/>
        <w:contextualSpacing/>
        <w:jc w:val="both"/>
      </w:pPr>
      <w:r w:rsidRPr="00160F87">
        <w:rPr>
          <w:rFonts w:eastAsia="Calibri"/>
        </w:rPr>
        <w:t xml:space="preserve">- Трудовой кодекс РФ ст.212,92,117,147. </w:t>
      </w:r>
    </w:p>
    <w:p w:rsidR="00FB568A" w:rsidRDefault="00FB568A" w:rsidP="00FB568A">
      <w:pPr>
        <w:jc w:val="both"/>
      </w:pPr>
      <w:r w:rsidRPr="00160F87">
        <w:t xml:space="preserve">- ФЗ №426 от 28 декабря 2013г «О специальной оценке условий труда» (далее – классификатор); </w:t>
      </w:r>
    </w:p>
    <w:p w:rsidR="00FB568A" w:rsidRDefault="00FB568A" w:rsidP="00FB568A">
      <w:pPr>
        <w:jc w:val="both"/>
      </w:pPr>
      <w:r w:rsidRPr="00160F87">
        <w:t xml:space="preserve">- ФЗ №421 от 28 декабря 2013г «О внесении изменений в отдельные законодательные акты РФ в связи с принятием ФЗ « О специальной оценке условий труда». </w:t>
      </w:r>
    </w:p>
    <w:p w:rsidR="00FB568A" w:rsidRDefault="00FB568A" w:rsidP="00FB568A">
      <w:pPr>
        <w:jc w:val="center"/>
        <w:rPr>
          <w:b/>
        </w:rPr>
      </w:pPr>
    </w:p>
    <w:p w:rsidR="00773788" w:rsidRDefault="00773788" w:rsidP="00FB568A">
      <w:pPr>
        <w:jc w:val="center"/>
        <w:rPr>
          <w:b/>
        </w:rPr>
      </w:pPr>
    </w:p>
    <w:p w:rsidR="00773788" w:rsidRDefault="00773788" w:rsidP="00FB568A">
      <w:pPr>
        <w:jc w:val="center"/>
        <w:rPr>
          <w:b/>
        </w:rPr>
      </w:pPr>
    </w:p>
    <w:p w:rsidR="00FB568A" w:rsidRDefault="00FB568A" w:rsidP="00FB568A">
      <w:pPr>
        <w:jc w:val="center"/>
      </w:pPr>
      <w:r w:rsidRPr="00160F87">
        <w:rPr>
          <w:b/>
        </w:rPr>
        <w:t>2. Цели проведения специальной оценки условий труда</w:t>
      </w:r>
    </w:p>
    <w:p w:rsidR="00FB568A" w:rsidRDefault="00FB568A" w:rsidP="00FB568A">
      <w:pPr>
        <w:jc w:val="both"/>
      </w:pPr>
      <w:r w:rsidRPr="00160F87">
        <w:t xml:space="preserve">2.1. Проведение СОУТ в соответствии с настоящим Положением, используется в целях: планирования и проведения мероприятий по охране труда и условиям труда в соответствии с действующими нормативными правовыми документами; </w:t>
      </w:r>
    </w:p>
    <w:p w:rsidR="00FB568A" w:rsidRDefault="00FB568A" w:rsidP="00FB568A">
      <w:pPr>
        <w:jc w:val="both"/>
      </w:pPr>
      <w:r w:rsidRPr="00160F87">
        <w:t>2.2. Сертификации производственных объектов на соответствие требованиям по охране труда;</w:t>
      </w:r>
    </w:p>
    <w:p w:rsidR="00FB568A" w:rsidRDefault="00FB568A" w:rsidP="00FB568A">
      <w:pPr>
        <w:jc w:val="both"/>
      </w:pPr>
      <w:r w:rsidRPr="00160F87">
        <w:t xml:space="preserve"> 2.3. Обоснования предоставления льгот и компенсаций работникам, занятым на тяжёлых работах и работах с вредными и опасными условиями труда, в предусмотренном законодательством порядке; </w:t>
      </w:r>
    </w:p>
    <w:p w:rsidR="00FB568A" w:rsidRDefault="00FB568A" w:rsidP="00FB568A">
      <w:pPr>
        <w:jc w:val="both"/>
      </w:pPr>
      <w:r w:rsidRPr="00160F87">
        <w:t xml:space="preserve">2.4. Решения вопроса о связи заболевания с профессией при подозрении на профессиональное заболевание, установления диагноза профзаболевания, в том числе при решении споров, разногласий в судебном порядке; </w:t>
      </w:r>
    </w:p>
    <w:p w:rsidR="00FB568A" w:rsidRDefault="00FB568A" w:rsidP="00FB568A">
      <w:pPr>
        <w:jc w:val="both"/>
      </w:pPr>
      <w:r w:rsidRPr="00160F87">
        <w:t>2.5. Рассмотрения вопроса о прекращении (приостановлении) эксплуатации технологического оборудования, помещений образовательного учреждения предоставляющих непосредственную угрозу для жизни и здоровья работников;</w:t>
      </w:r>
    </w:p>
    <w:p w:rsidR="00FB568A" w:rsidRDefault="00FB568A" w:rsidP="00FB568A">
      <w:pPr>
        <w:jc w:val="both"/>
      </w:pPr>
      <w:r w:rsidRPr="00160F87">
        <w:t xml:space="preserve"> 2.6. Включения в трудовой договор условий труда работников;</w:t>
      </w:r>
    </w:p>
    <w:p w:rsidR="00FB568A" w:rsidRDefault="00FB568A" w:rsidP="00FB568A">
      <w:pPr>
        <w:jc w:val="both"/>
      </w:pPr>
      <w:r w:rsidRPr="00160F87">
        <w:t xml:space="preserve"> 2.7. Ознакомления работающими с условиями труда на рабочих местах; </w:t>
      </w:r>
    </w:p>
    <w:p w:rsidR="00FB568A" w:rsidRDefault="00FB568A" w:rsidP="00FB568A">
      <w:pPr>
        <w:jc w:val="both"/>
      </w:pPr>
      <w:r w:rsidRPr="00160F87">
        <w:t xml:space="preserve">2.8. Составление статистической отчётности о состоянии условий труда, по форме N 1-Т (условия труда); </w:t>
      </w:r>
    </w:p>
    <w:p w:rsidR="00FB568A" w:rsidRDefault="00FB568A" w:rsidP="00FB568A">
      <w:pPr>
        <w:jc w:val="both"/>
      </w:pPr>
      <w:r w:rsidRPr="00160F87">
        <w:t xml:space="preserve">2.9. Применение административно экономических санкций к виновным должностным лицам в связи с нарушением законодательства об охране труда. </w:t>
      </w:r>
    </w:p>
    <w:p w:rsidR="00FB568A" w:rsidRDefault="00FB568A" w:rsidP="00FB568A">
      <w:pPr>
        <w:jc w:val="center"/>
        <w:rPr>
          <w:b/>
        </w:rPr>
      </w:pPr>
    </w:p>
    <w:p w:rsidR="00FB568A" w:rsidRPr="00160F87" w:rsidRDefault="00FB568A" w:rsidP="00FB568A">
      <w:pPr>
        <w:jc w:val="center"/>
        <w:rPr>
          <w:b/>
        </w:rPr>
      </w:pPr>
      <w:r w:rsidRPr="00160F87">
        <w:rPr>
          <w:b/>
        </w:rPr>
        <w:t>3. Подготовка к проведению специальной оценки условий труда .</w:t>
      </w:r>
    </w:p>
    <w:p w:rsidR="00FB568A" w:rsidRDefault="00FB568A" w:rsidP="00FB568A">
      <w:pPr>
        <w:jc w:val="both"/>
      </w:pPr>
      <w:r w:rsidRPr="00160F87">
        <w:t>3.1. Для проведения специальной оценки условий труда:</w:t>
      </w:r>
    </w:p>
    <w:p w:rsidR="00FB568A" w:rsidRDefault="00FB568A" w:rsidP="00FB568A">
      <w:pPr>
        <w:jc w:val="both"/>
      </w:pPr>
      <w:r w:rsidRPr="00160F87">
        <w:t xml:space="preserve">- издаётся приказ, в соответствии с которым создаётся комиссия по проведению специальной оценки условий труда; </w:t>
      </w:r>
    </w:p>
    <w:p w:rsidR="00FB568A" w:rsidRDefault="00FB568A" w:rsidP="00FB568A">
      <w:pPr>
        <w:jc w:val="both"/>
      </w:pPr>
      <w:r w:rsidRPr="00160F87">
        <w:t xml:space="preserve">- составляется перечень всех рабочих мест, на которых будет проводиться специальная оценка условий труда; </w:t>
      </w:r>
    </w:p>
    <w:p w:rsidR="00FB568A" w:rsidRDefault="00FB568A" w:rsidP="00FB568A">
      <w:pPr>
        <w:jc w:val="both"/>
      </w:pPr>
      <w:r w:rsidRPr="00160F87">
        <w:t xml:space="preserve"> - составляется и утверждается график проведения специальной оценки условий труда, с указанием аналогичных рабочих мест. </w:t>
      </w:r>
    </w:p>
    <w:p w:rsidR="00FB568A" w:rsidRDefault="00FB568A" w:rsidP="00FB568A">
      <w:pPr>
        <w:jc w:val="both"/>
      </w:pPr>
      <w:r w:rsidRPr="00160F87">
        <w:t xml:space="preserve">3.2. В состав комиссии по проведению специальной оценки условий труда МАДОУ включены: </w:t>
      </w:r>
    </w:p>
    <w:p w:rsidR="00FB568A" w:rsidRDefault="00FB568A" w:rsidP="00FB568A">
      <w:pPr>
        <w:jc w:val="both"/>
      </w:pPr>
      <w:r w:rsidRPr="00160F87">
        <w:t xml:space="preserve">Заведующий, заместитель заведующего, председатель ПК, представитель работников. </w:t>
      </w:r>
    </w:p>
    <w:p w:rsidR="00FB568A" w:rsidRDefault="00FB568A" w:rsidP="00FB568A">
      <w:pPr>
        <w:jc w:val="both"/>
      </w:pPr>
      <w:r w:rsidRPr="00160F87">
        <w:t xml:space="preserve">3.3. Комиссия для проведения специальной оценки условий труда МАДОУ: </w:t>
      </w:r>
    </w:p>
    <w:p w:rsidR="00FB568A" w:rsidRDefault="00FB568A" w:rsidP="00FB568A">
      <w:pPr>
        <w:jc w:val="both"/>
      </w:pPr>
      <w:r w:rsidRPr="00160F87">
        <w:t xml:space="preserve">- осуществляет методическое руководство и контроль проведения работы на всех её этапах; - формирует необходимую нормативно – справочную базу для проведения специальной оценки условий труда и организует её изучение; </w:t>
      </w:r>
    </w:p>
    <w:p w:rsidR="00FB568A" w:rsidRDefault="00FB568A" w:rsidP="00FB568A">
      <w:pPr>
        <w:jc w:val="both"/>
      </w:pPr>
      <w:r w:rsidRPr="00160F87">
        <w:t xml:space="preserve">- составляет полный перечень рабочих мест организации с выделением аналогичных по характеру выполняемых работ и условиям труда; </w:t>
      </w:r>
    </w:p>
    <w:p w:rsidR="00FB568A" w:rsidRDefault="00FB568A" w:rsidP="00FB568A">
      <w:pPr>
        <w:jc w:val="both"/>
      </w:pPr>
      <w:r w:rsidRPr="00160F87">
        <w:t xml:space="preserve">- выявляет на основе анализа причин производственного травматизма в организации наиболее травмоопасные участки, работы и оборудование. </w:t>
      </w:r>
    </w:p>
    <w:p w:rsidR="00FB568A" w:rsidRDefault="00FB568A" w:rsidP="00FB568A">
      <w:pPr>
        <w:jc w:val="both"/>
      </w:pPr>
      <w:r w:rsidRPr="00160F87">
        <w:t xml:space="preserve">3.4. При проведении специальной оценки условий труда проводится оценка условий труда, оценка травмобезопасности оборудования и приспособлений. При этом учитывается обеспеченность работников средствами индивидуальной и коллективной защиты, а также эффективность этих средств. </w:t>
      </w:r>
    </w:p>
    <w:p w:rsidR="00FB568A" w:rsidRDefault="00FB568A" w:rsidP="00FB568A">
      <w:pPr>
        <w:jc w:val="center"/>
        <w:rPr>
          <w:b/>
        </w:rPr>
      </w:pPr>
    </w:p>
    <w:p w:rsidR="00FB568A" w:rsidRPr="00160F87" w:rsidRDefault="00FB568A" w:rsidP="00FB568A">
      <w:pPr>
        <w:jc w:val="center"/>
        <w:rPr>
          <w:b/>
        </w:rPr>
      </w:pPr>
      <w:r w:rsidRPr="00160F87">
        <w:rPr>
          <w:b/>
        </w:rPr>
        <w:t>4. Функции комиссии по проведению СОУТ Комиссия осуществляет следующие функции:</w:t>
      </w:r>
    </w:p>
    <w:p w:rsidR="00FB568A" w:rsidRDefault="00FB568A" w:rsidP="00FB568A">
      <w:pPr>
        <w:jc w:val="both"/>
      </w:pPr>
      <w:r w:rsidRPr="00160F87">
        <w:t xml:space="preserve">4.1. Готовит и утверждает перечень рабочих мест, на которых будет проводиться специальная оценка труда, с указанием аналогичных рабочих мест (ч.5 ст. 9ФЗ №426-ФЗ); 4.2. Выбирает организацию, соответствующую требованиям статьи 19 Федерального закона «О специальной оценке условий труда»; </w:t>
      </w:r>
    </w:p>
    <w:p w:rsidR="00FB568A" w:rsidRDefault="00FB568A" w:rsidP="00FB568A">
      <w:pPr>
        <w:jc w:val="both"/>
      </w:pPr>
      <w:r w:rsidRPr="00160F87">
        <w:t>4.3. Готовит проект гражданско-правового договора, указанного в части 2 статьи 8 Федерального закона «О специальной оценке условий труда», для подписания;</w:t>
      </w:r>
    </w:p>
    <w:p w:rsidR="00FB568A" w:rsidRDefault="00FB568A" w:rsidP="00FB568A">
      <w:pPr>
        <w:jc w:val="both"/>
      </w:pPr>
      <w:r w:rsidRPr="00160F87">
        <w:t xml:space="preserve"> 4.4. Представляет заведующему проект графика проведения специальной оценки условий труда для утверждения (ч. 1 ст. 9 ФЗ № 426-ФЗ);</w:t>
      </w:r>
    </w:p>
    <w:p w:rsidR="00FB568A" w:rsidRDefault="00FB568A" w:rsidP="00FB568A">
      <w:pPr>
        <w:jc w:val="both"/>
      </w:pPr>
      <w:r w:rsidRPr="00160F87">
        <w:t xml:space="preserve"> 4.5. Обеспечивает доступ экспертов организации, проводящей специальную оценку условий труда, к рабочим местам; </w:t>
      </w:r>
    </w:p>
    <w:p w:rsidR="00FB568A" w:rsidRDefault="00FB568A" w:rsidP="00FB568A">
      <w:pPr>
        <w:jc w:val="both"/>
      </w:pPr>
      <w:r w:rsidRPr="00160F87">
        <w:t xml:space="preserve"> 4.6. Утверждает результаты идентификации потенциально вредных и (или) опасных производственных факторов, осуществленной экспертом организации, проводящей специальную оценку условий труда (ч. 2 ст. 10 ФЗ № 426-ФЗ); </w:t>
      </w:r>
    </w:p>
    <w:p w:rsidR="00FB568A" w:rsidRDefault="00FB568A" w:rsidP="00FB568A">
      <w:pPr>
        <w:jc w:val="both"/>
      </w:pPr>
      <w:r w:rsidRPr="00160F87">
        <w:t xml:space="preserve">4.7. В случае, если вредные и (или) опасные производственные факторы на рабочем месте не идентифицированы, осуществляет признание условий труда на данном рабочем месте допустимыми (ч. 4 ст. 10 ФЗ № 426-ФЗ); </w:t>
      </w:r>
    </w:p>
    <w:p w:rsidR="00FB568A" w:rsidRDefault="00FB568A" w:rsidP="00FB568A">
      <w:pPr>
        <w:jc w:val="both"/>
      </w:pPr>
      <w:r w:rsidRPr="00160F87">
        <w:t xml:space="preserve">4.8. В случае, если вредные и (или) опасные производственные факторы на рабочем месте идентифицированы, принимает решение о проведении исследований (испытаний) и измерений данных вредных и (или) опасных производственных факторов в порядке, установленном статьей 12 Федерального закона «О специальной оценке условий труда» (ч. 5 ст. 10 ФЗ № 426-ФЗ); </w:t>
      </w:r>
    </w:p>
    <w:p w:rsidR="00FB568A" w:rsidRDefault="00FB568A" w:rsidP="00FB568A">
      <w:pPr>
        <w:jc w:val="both"/>
      </w:pPr>
      <w:r w:rsidRPr="00160F87">
        <w:t>4.9. Формирует перечень вредных и (или) опасных производственных факторов, подлежащих исследованиям (испытаниям) и измерениям (ч. 2 ст. 12 ФЗ № 426-ФЗ);</w:t>
      </w:r>
    </w:p>
    <w:p w:rsidR="00FB568A" w:rsidRDefault="00FB568A" w:rsidP="00FB568A">
      <w:pPr>
        <w:jc w:val="both"/>
      </w:pPr>
      <w:r w:rsidRPr="00160F87">
        <w:t xml:space="preserve"> 4.10. Рассматривает отчет о проведении специальной оценки условий труда, который затем подписывается всеми членами комиссии и утверждается председателем комиссии (ч. 2 ст. 15 ФЗ № 426-ФЗ); </w:t>
      </w:r>
    </w:p>
    <w:p w:rsidR="00FB568A" w:rsidRPr="00160F87" w:rsidRDefault="00FB568A" w:rsidP="00FB568A">
      <w:pPr>
        <w:jc w:val="center"/>
        <w:rPr>
          <w:b/>
        </w:rPr>
      </w:pPr>
      <w:r w:rsidRPr="00160F87">
        <w:rPr>
          <w:b/>
        </w:rPr>
        <w:t>5. Проведение специальной оценки труда</w:t>
      </w:r>
    </w:p>
    <w:p w:rsidR="00FB568A" w:rsidRDefault="00FB568A" w:rsidP="00FB568A">
      <w:pPr>
        <w:jc w:val="both"/>
      </w:pPr>
      <w:r w:rsidRPr="00160F87">
        <w:lastRenderedPageBreak/>
        <w:t xml:space="preserve">5.1. Сроки проведения специальной оценки условий труда устанавливаются МАДОУ исходя из изменения условий и характера труда, но не реже одного раза в 5 лет с момента проведения последних измерений. </w:t>
      </w:r>
    </w:p>
    <w:p w:rsidR="00FB568A" w:rsidRDefault="00FB568A" w:rsidP="00FB568A">
      <w:pPr>
        <w:jc w:val="both"/>
      </w:pPr>
      <w:r w:rsidRPr="00160F87">
        <w:t xml:space="preserve">5.2. Дата, время и место проведения очередного заседания комиссии определяются председателем (заместителем председателя). По его решению на заседании комиссии могут присутствовать заинтересованные лица. </w:t>
      </w:r>
    </w:p>
    <w:p w:rsidR="00FB568A" w:rsidRDefault="00FB568A" w:rsidP="00FB568A">
      <w:pPr>
        <w:jc w:val="both"/>
      </w:pPr>
      <w:r w:rsidRPr="00160F87">
        <w:t xml:space="preserve">5.3. Секретарь комиссии заблаговременно, но не позднее чем за три рабочих дня до дня проведения заседания комиссии, по электронной почте информирует членов комиссии о дате, времени и месте проведения заседания комиссии. </w:t>
      </w:r>
    </w:p>
    <w:p w:rsidR="00FB568A" w:rsidRDefault="00FB568A" w:rsidP="00FB568A">
      <w:pPr>
        <w:jc w:val="both"/>
      </w:pPr>
      <w:r w:rsidRPr="00160F87">
        <w:t xml:space="preserve">5.4. Заседание комиссии проводит председатель комиссии, а при его отсутствии – заместитель председателя комиссии. </w:t>
      </w:r>
    </w:p>
    <w:p w:rsidR="00FB568A" w:rsidRDefault="00FB568A" w:rsidP="00FB568A">
      <w:pPr>
        <w:jc w:val="both"/>
      </w:pPr>
      <w:r w:rsidRPr="00160F87">
        <w:t>5.5. Решения комиссии принимаются в порядке, установленном статьей 181.2. Гражданского кодекса Российской Федерации. Указанные решения принимаются открытым голосованием, если законодательством не установлено иное.</w:t>
      </w:r>
    </w:p>
    <w:p w:rsidR="00FB568A" w:rsidRDefault="00FB568A" w:rsidP="00FB568A">
      <w:pPr>
        <w:jc w:val="both"/>
      </w:pPr>
      <w:r w:rsidRPr="00160F87">
        <w:t xml:space="preserve"> 5.6. Член комиссии, который не согласен с результатами проведения специальной оценки условий труда, имеет право изложить в письменной форме 5 мотивированное особое мнение, которое прилагается к отчету о проведении специальной оценки условий труда ч. 2 ст. 15 ФЗ № 426-ФЗ. </w:t>
      </w:r>
    </w:p>
    <w:p w:rsidR="00FB568A" w:rsidRDefault="00FB568A" w:rsidP="00FB568A">
      <w:pPr>
        <w:jc w:val="both"/>
      </w:pPr>
      <w:r w:rsidRPr="00160F87">
        <w:t xml:space="preserve">5.7. Обязательной переоценке подлежат: </w:t>
      </w:r>
    </w:p>
    <w:p w:rsidR="00FB568A" w:rsidRDefault="00FB568A" w:rsidP="00FB568A">
      <w:pPr>
        <w:jc w:val="both"/>
      </w:pPr>
      <w:r w:rsidRPr="00160F87">
        <w:t xml:space="preserve">5.7.1. Рабочие места после ввода в эксплуатацию вновь организованных рабочих мест, </w:t>
      </w:r>
    </w:p>
    <w:p w:rsidR="00FB568A" w:rsidRDefault="00FB568A" w:rsidP="00FB568A">
      <w:pPr>
        <w:jc w:val="both"/>
      </w:pPr>
      <w:r w:rsidRPr="00160F87">
        <w:t xml:space="preserve">5.7.2. Получение работодателем предписания государственного инспектора о проведении внеплановой специальной оценки условий труда в связи с выявленными в ходе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нарушение требований настоящего Федерального закона, </w:t>
      </w:r>
    </w:p>
    <w:p w:rsidR="00FB568A" w:rsidRDefault="00FB568A" w:rsidP="00FB568A">
      <w:pPr>
        <w:jc w:val="both"/>
      </w:pPr>
      <w:r w:rsidRPr="00160F87">
        <w:t xml:space="preserve">5.7.3. Замена технологического оборудования, которое способно оказать влияние на уровень воздействия вредных и опасных производственных факторов на работника; </w:t>
      </w:r>
    </w:p>
    <w:p w:rsidR="00FB568A" w:rsidRDefault="00FB568A" w:rsidP="00FB568A">
      <w:pPr>
        <w:jc w:val="both"/>
      </w:pPr>
      <w:r w:rsidRPr="00160F87">
        <w:t xml:space="preserve">5.7.4. Изменение применяемых средств индивидуальной и коллективной защиты, способное оказать влияние на уровень воздействия вредных и опасных производственных факторов на работников; </w:t>
      </w:r>
    </w:p>
    <w:p w:rsidR="00FB568A" w:rsidRDefault="00FB568A" w:rsidP="00FB568A">
      <w:pPr>
        <w:jc w:val="both"/>
      </w:pPr>
      <w:r w:rsidRPr="00160F87">
        <w:t xml:space="preserve">5.7.5. Произошедший на рабочем месте несчастный случай на производстве (за исключением несчастного случая на производстве, произошедшего по вине третьих лиц) или выявленное профессиональное заболевание, причинами которых явилось воздействие на работника вредных и опасных производственных факторов; </w:t>
      </w:r>
    </w:p>
    <w:p w:rsidR="00FB568A" w:rsidRDefault="00FB568A" w:rsidP="00FB568A">
      <w:pPr>
        <w:jc w:val="both"/>
      </w:pPr>
      <w:r w:rsidRPr="00160F87">
        <w:t xml:space="preserve">5.7.6. Наличие мотивированных предложений выборных органов первичных профсоюзных организаций или представительного органа работников о проведении внеплановой специальной оценки условий труда. Внеплановая специальная оценка условий труда проводится на соответствующих рабочих местах в течение 4 месяцев со дня наступления случаев (часть1 ст. 17 426 ФЗ). </w:t>
      </w:r>
    </w:p>
    <w:p w:rsidR="00FB568A" w:rsidRDefault="00FB568A" w:rsidP="00FB568A">
      <w:pPr>
        <w:jc w:val="both"/>
      </w:pPr>
      <w:r w:rsidRPr="00160F87">
        <w:t xml:space="preserve">5.8. При проведении специальной оценки условий труда идентификации подвергаются все рабочие места. </w:t>
      </w:r>
    </w:p>
    <w:p w:rsidR="00FB568A" w:rsidRDefault="00FB568A" w:rsidP="00FB568A">
      <w:pPr>
        <w:jc w:val="both"/>
      </w:pPr>
      <w:r w:rsidRPr="00160F87">
        <w:t xml:space="preserve">5.8.1. Под идентификацией потенциально вредных и (или) опасных производственных факторов понимаются сопоставление, установление совпадения имеющихся на рабочих местах факторов производственной среды и трудового процесса с фактом производственной среды и трудового процесса, предусмотренными классификатором вредных и (или) опасных производственных факторов, утверждѐнным федеральным органом исполнительной власти, осуществляющим функции по выработке и реализации государственной политике и нормативно-правовому регулированию в сфере труда, с учётом мнения Российской трёхсторонней комиссии по регулированию социально-трудовых отношений. Процедура осуществления идентификации 6 потенциально вредных и (или) опасных производственных факторов устанавливается методикой проведения специальной оценки условий труда, предусмотренной частью 3 статьи 8 настоящего Федерального закона. </w:t>
      </w:r>
    </w:p>
    <w:p w:rsidR="00FB568A" w:rsidRDefault="00FB568A" w:rsidP="00FB568A">
      <w:pPr>
        <w:jc w:val="both"/>
      </w:pPr>
      <w:r w:rsidRPr="00160F87">
        <w:lastRenderedPageBreak/>
        <w:t xml:space="preserve">5.8.2. Идентификация потенциально вредных и (или) опасных производственных факторов на рабочих местах осуществляется экспертом организации, проводящей специальную оценку условий труда. Результаты идентификации потенциально вредных и (или) опасных производственных факторов утверждаются комиссией, формируемой в порядке, установленном статьёй 15 настоящего Федерального закона. </w:t>
      </w:r>
    </w:p>
    <w:p w:rsidR="00FB568A" w:rsidRDefault="00FB568A" w:rsidP="00FB568A">
      <w:pPr>
        <w:jc w:val="both"/>
      </w:pPr>
      <w:r w:rsidRPr="00160F87">
        <w:t xml:space="preserve">5.8.3. При осуществлении рабочих местах идентификации потенциально вредных и (или) опасных производственных факторов должны учитываться: оборудование, материалы и сырьё, используемые -производственное работниками и являющиеся источниками вредных и (или) опасных производственных факторов, которые идентифицируются и при наличии которых в случаях, установленных законодательством Российской Федерации, проводятся обязательные предварительные (при поступлении на работу), периодические (в течение трудовой деятельности) медицинские осмотры работников; </w:t>
      </w:r>
    </w:p>
    <w:p w:rsidR="00FB568A" w:rsidRDefault="00FB568A" w:rsidP="00FB568A">
      <w:pPr>
        <w:jc w:val="both"/>
      </w:pPr>
      <w:r w:rsidRPr="00160F87">
        <w:t xml:space="preserve">- результаты ранее проводившихся на данных рабочих местах исследований (испытаний) и измерений вредных и опасных производственных факторов; </w:t>
      </w:r>
    </w:p>
    <w:p w:rsidR="00FB568A" w:rsidRDefault="00FB568A" w:rsidP="00FB568A">
      <w:pPr>
        <w:jc w:val="both"/>
      </w:pPr>
      <w:r>
        <w:t xml:space="preserve">- </w:t>
      </w:r>
      <w:r w:rsidRPr="00160F87">
        <w:t>производственного травматизма и (или) установления -случаи профессионального заболевания, возникшие в связи с воздействием на работника на его рабочем месте вредных и (или) опасных производственных факторов;</w:t>
      </w:r>
    </w:p>
    <w:p w:rsidR="00FB568A" w:rsidRDefault="00FB568A" w:rsidP="00FB568A">
      <w:pPr>
        <w:jc w:val="both"/>
      </w:pPr>
      <w:r w:rsidRPr="00160F87">
        <w:t xml:space="preserve"> - предложения работников по осуществлению на их рабочих местах идентификации потенциально вредных и (или) опасных производственных факторов. </w:t>
      </w:r>
    </w:p>
    <w:p w:rsidR="00FB568A" w:rsidRDefault="00FB568A" w:rsidP="00FB568A">
      <w:pPr>
        <w:jc w:val="both"/>
      </w:pPr>
      <w:r w:rsidRPr="00160F87">
        <w:t xml:space="preserve">5.8.4. В случае, если вредные и (или) опасные производственные факторы на рабочем месте не идентифицированы, условия труда на данном рабочем месте признаются комиссией допустимыми, а исследования (испытания) и измерения вредных и опасных производственных факторов не проводятся. В отношении рабочего места, на котором вредные и (или) опасные факторы по результатам осуществления идентификации не выявлены, работодателем подаётся декларация соответствия условий труда государственным нормативным требованиям охраны труда в порядке, установленном Федеральным законом от 28 декабря 2013г №426ФЗ «О специальной оценке условий труда». </w:t>
      </w:r>
    </w:p>
    <w:p w:rsidR="00FB568A" w:rsidRDefault="00FB568A" w:rsidP="00FB568A">
      <w:pPr>
        <w:jc w:val="both"/>
      </w:pPr>
      <w:r w:rsidRPr="00160F87">
        <w:t xml:space="preserve">5.8.5. В случае, если вредные и (или) опасные производственные факторы на рабочем месте идентифицированы, комиссия принимает решение о проведении исследований (испытаний) и измерений данных вредных и (или) опасных производственных факторов в порядке, установленном статьёй 12 настоящего Федерального закона. </w:t>
      </w:r>
    </w:p>
    <w:p w:rsidR="00FB568A" w:rsidRDefault="00FB568A" w:rsidP="00FB568A">
      <w:pPr>
        <w:jc w:val="both"/>
      </w:pPr>
      <w:r w:rsidRPr="00160F87">
        <w:t xml:space="preserve">5.8.6. Идентификация потенциально вредных и (или) опасных факторов не осуществляется в отношении: </w:t>
      </w:r>
    </w:p>
    <w:p w:rsidR="00FB568A" w:rsidRDefault="00FB568A" w:rsidP="00FB568A">
      <w:pPr>
        <w:jc w:val="both"/>
      </w:pPr>
      <w:r w:rsidRPr="00160F87">
        <w:t xml:space="preserve">- рабочих мест работников, профессии, должности, специальности которых включены в списки соответствующих работ, профессий, должностей, специальностей и учреждений (организаций), с учётом которых осуществляется досрочное назначение трудовой пенсии по старости; </w:t>
      </w:r>
    </w:p>
    <w:p w:rsidR="00FB568A" w:rsidRDefault="00FB568A" w:rsidP="00FB568A">
      <w:pPr>
        <w:jc w:val="both"/>
      </w:pPr>
      <w:r w:rsidRPr="00160F87">
        <w:t xml:space="preserve">- рабочих мест, в связи с работой на которых работникам в соответствии с законодательными и иными нормативными правовыми актами представляются гарантии и компенсации за работу с вредными и (или) опасными условиями труда; </w:t>
      </w:r>
    </w:p>
    <w:p w:rsidR="00FB568A" w:rsidRDefault="00FB568A" w:rsidP="00FB568A">
      <w:pPr>
        <w:jc w:val="both"/>
      </w:pPr>
      <w:r w:rsidRPr="00160F87">
        <w:t xml:space="preserve">- рабочих мест, на которых по результатам ранее проведённых аттестации рабочих мест по условиям труда специальной оценки условий труда были установлены вредные и (или) опасные условия труда. </w:t>
      </w:r>
    </w:p>
    <w:p w:rsidR="00FB568A" w:rsidRDefault="00FB568A" w:rsidP="00FB568A">
      <w:pPr>
        <w:jc w:val="both"/>
      </w:pPr>
      <w:r w:rsidRPr="00160F87">
        <w:t xml:space="preserve">5.8.7. Перечень подлежащих исследованиям (испытаниям) и измерениям вредных и (или) опасных производственных факторов рабочих мест определяется экспертом организации, проводящей специальную оценку условий труда, исходя из перечня вредных и (или) опасных производственных факторов, указанных в частях 1 и 2 статьи 13 настоящего Федерального закона. </w:t>
      </w:r>
    </w:p>
    <w:p w:rsidR="00FB568A" w:rsidRDefault="00FB568A" w:rsidP="00FB568A">
      <w:pPr>
        <w:jc w:val="both"/>
      </w:pPr>
      <w:r w:rsidRPr="00160F87">
        <w:t xml:space="preserve">5.9. Исследования (испытания) и измерения вредных и (опасных) производственных факторов. </w:t>
      </w:r>
    </w:p>
    <w:p w:rsidR="00FB568A" w:rsidRDefault="00FB568A" w:rsidP="00FB568A">
      <w:pPr>
        <w:jc w:val="both"/>
      </w:pPr>
      <w:r w:rsidRPr="00160F87">
        <w:t xml:space="preserve">5.9.1. Все вредные и (или) опасные производственные факторы, которые идентифицированы в порядке, установленном настоящим Федеральным законом, подлежат исследованиям (испытаниям) и измерениям. </w:t>
      </w:r>
    </w:p>
    <w:p w:rsidR="00FB568A" w:rsidRDefault="00FB568A" w:rsidP="00FB568A">
      <w:pPr>
        <w:jc w:val="both"/>
      </w:pPr>
      <w:r w:rsidRPr="00160F87">
        <w:lastRenderedPageBreak/>
        <w:t>5.9.2. Перечень вредных и (или) опасных производственных факторов, подлежащих исследованиям (испытаниям) и измерениям, формируется комиссией исходя из государственных нормативных требований охраны труда, производственного оборудования, применяемых материалов и сырья, результатов ранее проводившихся исследований (испытаний) и измерений вредных и (или) опасных производственных факторов, а также исходя из предложений работников.</w:t>
      </w:r>
    </w:p>
    <w:p w:rsidR="00FB568A" w:rsidRDefault="00FB568A" w:rsidP="00FB568A">
      <w:pPr>
        <w:jc w:val="both"/>
      </w:pPr>
      <w:r w:rsidRPr="00160F87">
        <w:t xml:space="preserve"> 5.9.3. Исследования (испытания) и измерения фактических значений вредных и (или) опасных производственных факторов осуществляются испытательной лабораторией (центром), экспертами и иными работниками организации, проводящей спе</w:t>
      </w:r>
      <w:r>
        <w:t xml:space="preserve">циальную оценку условий труда. </w:t>
      </w:r>
    </w:p>
    <w:p w:rsidR="00FB568A" w:rsidRDefault="00FB568A" w:rsidP="00FB568A">
      <w:pPr>
        <w:jc w:val="both"/>
      </w:pPr>
      <w:r w:rsidRPr="00160F87">
        <w:t xml:space="preserve"> 5.9.4. При проведении исследований (испытаний) и измерений вредных и (или) опасных производственных факторов должны применяться утверждённые и аттестованные в порядке, установленном законодательством Российской Федерации обеспечении единства измерений, методы исследований (испытаний) и методики (методы) измерений и соответствующие средства измерений, прошедшие поверку и внесённые в Федеральный информационный фонд по обеспечению единиц измерений. </w:t>
      </w:r>
    </w:p>
    <w:p w:rsidR="00FB568A" w:rsidRDefault="00FB568A" w:rsidP="00FB568A">
      <w:pPr>
        <w:jc w:val="both"/>
      </w:pPr>
      <w:r w:rsidRPr="00160F87">
        <w:t xml:space="preserve">5.9.5. Методы исследований (испытаний) и методики, методы измерений вредных и (или) опасных производственных факторов, состав экспертов и иных работников, проводящих данные исследования (испытания) и измерения, определяются организацией проводящей специальную оценку условий труда, самостоятельно. </w:t>
      </w:r>
    </w:p>
    <w:p w:rsidR="00FB568A" w:rsidRDefault="00FB568A" w:rsidP="00FB568A">
      <w:pPr>
        <w:jc w:val="both"/>
      </w:pPr>
      <w:r w:rsidRPr="00160F87">
        <w:t xml:space="preserve">5.9.6. Результаты проведённых исследований (испытаний) и измерений вредных и (или) опасных производственных факторов оформляются протоколами в отношении каждого из этих вредных и (или) опасных производственных факторов, подверженных исследованиям (испытаниям) и измерениям. </w:t>
      </w:r>
    </w:p>
    <w:p w:rsidR="00FB568A" w:rsidRDefault="00FB568A" w:rsidP="00FB568A">
      <w:pPr>
        <w:jc w:val="both"/>
      </w:pPr>
      <w:r w:rsidRPr="00160F87">
        <w:t xml:space="preserve">5.9.7. В качестве результатов исследований (испытаний) и измерений вредных и (или) опасных производственных факторов могут быть использованы результаты исследований (испытаний) и измерений вредных и (или) опасных производственных факторов, проведённых аккредитованной в установленном законодательством Российской Федерации порядке испытательной лабораторией при осуществлении организованного в установленном порядке на рабочих местах производственного контроля за условиями труда, но не ранее чем за шесть месяцев до проведения специальной оценки условий труда принимается комиссией по представлению эксперта организации, проводящей специальную оценку условий труда. </w:t>
      </w:r>
    </w:p>
    <w:p w:rsidR="00FB568A" w:rsidRDefault="00FB568A" w:rsidP="00FB568A">
      <w:pPr>
        <w:jc w:val="both"/>
      </w:pPr>
      <w:r w:rsidRPr="00160F87">
        <w:t>5.9.8. По результатам проведения исследований (испытаний) и измерений вредных и (или) опасных производственных факторов экспертом организации, проводящей специальную оценку условий труда, осуществляется отнесение условий труда на рабочих местах по степени вредности (или) опасности к классам (подклассам) условий труда.</w:t>
      </w:r>
    </w:p>
    <w:p w:rsidR="00FB568A" w:rsidRDefault="00FB568A" w:rsidP="00FB568A">
      <w:pPr>
        <w:jc w:val="both"/>
      </w:pPr>
      <w:r w:rsidRPr="00160F87">
        <w:t xml:space="preserve">5.9.9. Комиссия вправе принять решение о невозможности проведения исследований (испытаний) и измерений вредных и (или) опасных производственных факторов в случае, если проведение указанных исследований (испытаний) и измерений на рабочих местах может создать угрозу для жизни работников, экспертов и (или) иных работников организации, проводящей специальную оценку условий труда, а также иных лиц. Условия труда на таких рабочих местах относятся к опасному классу условий труда, проведения соответствующих исследований (испытаний) и измерений. </w:t>
      </w:r>
    </w:p>
    <w:p w:rsidR="00FB568A" w:rsidRDefault="00FB568A" w:rsidP="00FB568A">
      <w:pPr>
        <w:jc w:val="both"/>
      </w:pPr>
      <w:r w:rsidRPr="00160F87">
        <w:t>5.9.10. Решение о невозможности проведения исследований (испытаний) и измерений по основанию, указанному в части 9 статьи12 ФЗ № 426, 9 оформляется протокол комиссии, содержащим обоснование принятия этого решения и являющийся неотъемлемой частью отчёта о проведении специальной оценки условий труда.</w:t>
      </w:r>
    </w:p>
    <w:p w:rsidR="00FB568A" w:rsidRDefault="00FB568A" w:rsidP="00FB568A">
      <w:pPr>
        <w:jc w:val="both"/>
      </w:pPr>
      <w:r w:rsidRPr="00160F87">
        <w:t xml:space="preserve"> 5.9.11. Работодатель в течение десяти рабочих дней со дня принятия решения, указанного в части 9 статьи 12 ФЗ №426 направляет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нормативно правовых актов содержащих нормы трудового права, по месту своего нахождения копию протокола комиссии, содержащего это решение. </w:t>
      </w:r>
    </w:p>
    <w:p w:rsidR="00FB568A" w:rsidRDefault="00FB568A" w:rsidP="00FB568A">
      <w:pPr>
        <w:jc w:val="center"/>
        <w:rPr>
          <w:b/>
        </w:rPr>
      </w:pPr>
    </w:p>
    <w:p w:rsidR="00FB568A" w:rsidRPr="00160F87" w:rsidRDefault="00FB568A" w:rsidP="00FB568A">
      <w:pPr>
        <w:jc w:val="center"/>
        <w:rPr>
          <w:b/>
        </w:rPr>
      </w:pPr>
      <w:r w:rsidRPr="00160F87">
        <w:rPr>
          <w:b/>
        </w:rPr>
        <w:t>6. Оформление результатов проведения специальной оценки условий труда</w:t>
      </w:r>
    </w:p>
    <w:p w:rsidR="00FB568A" w:rsidRDefault="00FB568A" w:rsidP="00FB568A">
      <w:pPr>
        <w:jc w:val="both"/>
      </w:pPr>
      <w:r w:rsidRPr="00160F87">
        <w:t xml:space="preserve">6.1.Организация, проводящая специальную оценку условий труда, составляет отчёт о её проведении, в который включаются следующие результаты проведения специальной оценки условий труда: </w:t>
      </w:r>
    </w:p>
    <w:p w:rsidR="00FB568A" w:rsidRDefault="00FB568A" w:rsidP="00FB568A">
      <w:pPr>
        <w:jc w:val="both"/>
      </w:pPr>
      <w:r w:rsidRPr="00160F87">
        <w:t xml:space="preserve">-сведения об организации, проводящей специальную сценку условий труда, с приложением копий документов, подтверждающих её соответствие установленным статьёй 19 ФЗ №426 требованиям; </w:t>
      </w:r>
    </w:p>
    <w:p w:rsidR="00FB568A" w:rsidRDefault="00FB568A" w:rsidP="00FB568A">
      <w:pPr>
        <w:jc w:val="both"/>
      </w:pPr>
      <w:r w:rsidRPr="00160F87">
        <w:t xml:space="preserve">-перечень рабочих мест, на которых проводилась специальная оценка условий труда, с указанием вредных и (или) опасных производственных факторов, которые идентифицированы на данных рабочих местах; </w:t>
      </w:r>
    </w:p>
    <w:p w:rsidR="00FB568A" w:rsidRDefault="00FB568A" w:rsidP="00FB568A">
      <w:pPr>
        <w:jc w:val="both"/>
      </w:pPr>
      <w:r w:rsidRPr="00160F87">
        <w:t xml:space="preserve">-карты специальной оценки условий труда, содержащие сведения об установленном экспертом организации, проводящей специальную оценку условий труда, классе (подклассе) условий труда на конкретных рабочих местах; проведения исследований (испытаний) и измерений </w:t>
      </w:r>
    </w:p>
    <w:p w:rsidR="00FB568A" w:rsidRDefault="00FB568A" w:rsidP="00FB568A">
      <w:pPr>
        <w:jc w:val="both"/>
      </w:pPr>
      <w:r w:rsidRPr="00160F87">
        <w:t xml:space="preserve">-протоколы идентифицированных вредных и (или) опасных производственных факторов; </w:t>
      </w:r>
    </w:p>
    <w:p w:rsidR="00FB568A" w:rsidRDefault="00FB568A" w:rsidP="00FB568A">
      <w:pPr>
        <w:jc w:val="both"/>
      </w:pPr>
      <w:r w:rsidRPr="00160F87">
        <w:t xml:space="preserve">-протоколы оценки эффективности средств индивидуальной защиты; </w:t>
      </w:r>
    </w:p>
    <w:p w:rsidR="00FB568A" w:rsidRDefault="00FB568A" w:rsidP="00FB568A">
      <w:pPr>
        <w:jc w:val="both"/>
      </w:pPr>
      <w:r w:rsidRPr="00160F87">
        <w:t xml:space="preserve">-протокол комиссии, содержащий решение о невозможности проведения исследований (испытаний) и измерений по основанию, указанному в части 9 статьи 12 ФЗ №426 (при наличии такого решения); </w:t>
      </w:r>
    </w:p>
    <w:p w:rsidR="00FB568A" w:rsidRDefault="00FB568A" w:rsidP="00FB568A">
      <w:pPr>
        <w:jc w:val="both"/>
      </w:pPr>
      <w:r w:rsidRPr="00160F87">
        <w:t>-сводная ведомость специальной оценки условий труда;</w:t>
      </w:r>
    </w:p>
    <w:p w:rsidR="00FB568A" w:rsidRDefault="00FB568A" w:rsidP="00FB568A">
      <w:pPr>
        <w:jc w:val="both"/>
      </w:pPr>
      <w:r w:rsidRPr="00160F87">
        <w:t xml:space="preserve"> -перечень мероприятий по улучшению условий и охраны труда работников, на рабочих местах которых проводится специальная оценка условий труда; </w:t>
      </w:r>
    </w:p>
    <w:p w:rsidR="00FB568A" w:rsidRDefault="00FB568A" w:rsidP="00FB568A">
      <w:pPr>
        <w:jc w:val="both"/>
      </w:pPr>
      <w:r w:rsidRPr="00160F87">
        <w:t xml:space="preserve"> -заключения эксперта организации, проводящей специальную оценку условий труда. </w:t>
      </w:r>
    </w:p>
    <w:p w:rsidR="00FB568A" w:rsidRDefault="00FB568A" w:rsidP="00FB568A">
      <w:pPr>
        <w:jc w:val="both"/>
      </w:pPr>
      <w:r w:rsidRPr="00160F87">
        <w:t xml:space="preserve">6.2. Отчёт о проведении специальной оценки условий труда подписывается всеми членами комиссии и утверждается председателем комиссии. Член комиссии, который не согласен с результатами проведения специальной оценки условий труда, тоже имеет право изложить в письменной форме мотивированное особое мнение, которое прилагается к этому отчёту. 6. 3. Форма отчёта о проведении специальной оценки условий труда и инструкция по её заполнению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w:t>
      </w:r>
    </w:p>
    <w:p w:rsidR="00FB568A" w:rsidRDefault="00FB568A" w:rsidP="00FB568A">
      <w:pPr>
        <w:jc w:val="both"/>
      </w:pPr>
      <w:r w:rsidRPr="00160F87">
        <w:t xml:space="preserve">6.4. В отношении рабочих мест, на которых вредные и (или) опасные производственные факторы не идентифицированы, в отчёте о проведении специальной оценки условий труда указываются сведения, предусмотренные пунктами 1, 2 и 9 статьи 15 ФЗ №426. </w:t>
      </w:r>
    </w:p>
    <w:p w:rsidR="00FB568A" w:rsidRDefault="00FB568A" w:rsidP="00FB568A">
      <w:pPr>
        <w:jc w:val="both"/>
      </w:pPr>
      <w:r w:rsidRPr="00160F87">
        <w:t xml:space="preserve">6.5. Работодатель организует ознакомление работников с результатами проведения специальной оценки условий труда, перечнем рабочих мест под роспись в срок не позднее, чем тридцать дней со дня утверждения отчёта о проведении специальной оценки условий труда. В указанный срок не включаются периоды временной нетрудоспособности работ нахождения его в отпуске. </w:t>
      </w:r>
    </w:p>
    <w:p w:rsidR="00FB568A" w:rsidRPr="00160F87" w:rsidRDefault="00FB568A" w:rsidP="00FB568A">
      <w:pPr>
        <w:jc w:val="center"/>
        <w:rPr>
          <w:b/>
        </w:rPr>
      </w:pPr>
      <w:r w:rsidRPr="00160F87">
        <w:rPr>
          <w:b/>
        </w:rPr>
        <w:t>7.Заключительные положения</w:t>
      </w:r>
    </w:p>
    <w:p w:rsidR="00FB568A" w:rsidRDefault="00FB568A" w:rsidP="00FB568A">
      <w:pPr>
        <w:jc w:val="both"/>
      </w:pPr>
      <w:r w:rsidRPr="00160F87">
        <w:t xml:space="preserve">7.1. Срок действия Положения до замены новым. </w:t>
      </w:r>
    </w:p>
    <w:p w:rsidR="00FB568A" w:rsidRDefault="00FB568A" w:rsidP="00FB568A">
      <w:pPr>
        <w:jc w:val="both"/>
      </w:pPr>
      <w:r w:rsidRPr="00160F87">
        <w:t xml:space="preserve">7.2. МАДОУ № </w:t>
      </w:r>
      <w:r>
        <w:t>248</w:t>
      </w:r>
      <w:r w:rsidRPr="00160F87">
        <w:t xml:space="preserve"> обеспечивает открытость и доступность информации о службе ОТ путем размещения настоящего Положения на официальном сайте МАДОУ № </w:t>
      </w:r>
      <w:r>
        <w:t>248</w:t>
      </w:r>
      <w:r w:rsidRPr="00160F87">
        <w:t xml:space="preserve"> в сети Интернет</w:t>
      </w:r>
      <w:r>
        <w:t xml:space="preserve"> edy.tatar.ru.</w:t>
      </w:r>
    </w:p>
    <w:p w:rsidR="00FB568A" w:rsidRDefault="00FB568A"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Default="000B2A57" w:rsidP="008658C1">
      <w:pPr>
        <w:pStyle w:val="3"/>
        <w:ind w:firstLine="709"/>
        <w:contextualSpacing/>
      </w:pPr>
    </w:p>
    <w:p w:rsidR="000B2A57" w:rsidRPr="009365B2" w:rsidRDefault="000B2A57" w:rsidP="000B2A57">
      <w:pPr>
        <w:pStyle w:val="3"/>
        <w:ind w:firstLine="709"/>
        <w:contextualSpacing/>
        <w:jc w:val="right"/>
      </w:pPr>
      <w:r>
        <w:t>Приложение №3</w:t>
      </w:r>
    </w:p>
    <w:p w:rsidR="000B2A57" w:rsidRDefault="000B2A57" w:rsidP="008658C1">
      <w:pPr>
        <w:pStyle w:val="3"/>
        <w:ind w:firstLine="709"/>
        <w:contextualSpacing/>
      </w:pPr>
    </w:p>
    <w:p w:rsidR="000B2A57" w:rsidRPr="00773788" w:rsidRDefault="000B2A57" w:rsidP="008658C1">
      <w:pPr>
        <w:pStyle w:val="3"/>
        <w:ind w:firstLine="709"/>
        <w:contextualSpacing/>
        <w:rPr>
          <w:sz w:val="24"/>
        </w:rPr>
      </w:pPr>
    </w:p>
    <w:p w:rsidR="000B2A57" w:rsidRPr="000B2A57" w:rsidRDefault="000B2A57" w:rsidP="00773788">
      <w:pPr>
        <w:widowControl w:val="0"/>
        <w:autoSpaceDE w:val="0"/>
        <w:autoSpaceDN w:val="0"/>
        <w:adjustRightInd w:val="0"/>
        <w:jc w:val="center"/>
        <w:rPr>
          <w:b/>
          <w:bCs/>
          <w:sz w:val="28"/>
          <w:szCs w:val="36"/>
        </w:rPr>
      </w:pPr>
      <w:r w:rsidRPr="000B2A57">
        <w:rPr>
          <w:b/>
          <w:bCs/>
          <w:sz w:val="28"/>
          <w:szCs w:val="36"/>
        </w:rPr>
        <w:t>ТИПОВЫЕ НОРМЫ</w:t>
      </w:r>
    </w:p>
    <w:p w:rsidR="000B2A57" w:rsidRDefault="000B2A57" w:rsidP="00773788">
      <w:pPr>
        <w:widowControl w:val="0"/>
        <w:autoSpaceDE w:val="0"/>
        <w:autoSpaceDN w:val="0"/>
        <w:adjustRightInd w:val="0"/>
        <w:jc w:val="center"/>
        <w:rPr>
          <w:b/>
          <w:bCs/>
          <w:sz w:val="28"/>
          <w:szCs w:val="36"/>
        </w:rPr>
      </w:pPr>
      <w:r w:rsidRPr="000B2A57">
        <w:rPr>
          <w:b/>
          <w:bCs/>
          <w:sz w:val="28"/>
          <w:szCs w:val="36"/>
        </w:rPr>
        <w:t>БЕСПЛАТНОЙ ВЫДАЧИ РАБОТНИКАМ СМЫВАЮЩИХ И (ИЛИ) ОБЕЗВРЕЖИВАЮЩИХ СРЕДСТВ</w:t>
      </w:r>
    </w:p>
    <w:p w:rsidR="00773788" w:rsidRPr="000B2A57" w:rsidRDefault="00773788" w:rsidP="00773788">
      <w:pPr>
        <w:widowControl w:val="0"/>
        <w:autoSpaceDE w:val="0"/>
        <w:autoSpaceDN w:val="0"/>
        <w:adjustRightInd w:val="0"/>
        <w:jc w:val="center"/>
        <w:rPr>
          <w:sz w:val="28"/>
          <w:szCs w:val="36"/>
        </w:rPr>
      </w:pPr>
    </w:p>
    <w:p w:rsidR="000B2A57" w:rsidRPr="000B2A57" w:rsidRDefault="000B2A57" w:rsidP="000B2A57">
      <w:pPr>
        <w:widowControl w:val="0"/>
        <w:autoSpaceDE w:val="0"/>
        <w:autoSpaceDN w:val="0"/>
        <w:adjustRightInd w:val="0"/>
        <w:spacing w:after="150"/>
      </w:pPr>
      <w:r w:rsidRPr="000B2A57">
        <w:t xml:space="preserve">(в ред. Приказа Минтруда РФ </w:t>
      </w:r>
      <w:hyperlink r:id="rId9" w:anchor="l0" w:history="1">
        <w:r w:rsidRPr="000B2A57">
          <w:rPr>
            <w:u w:val="single"/>
          </w:rPr>
          <w:t>от 07.02.2013 N 48н</w:t>
        </w:r>
      </w:hyperlink>
      <w:r w:rsidRPr="000B2A57">
        <w:t>)</w:t>
      </w:r>
    </w:p>
    <w:p w:rsidR="000B2A57" w:rsidRPr="000B2A57" w:rsidRDefault="000B2A57" w:rsidP="000B2A57">
      <w:pPr>
        <w:widowControl w:val="0"/>
        <w:autoSpaceDE w:val="0"/>
        <w:autoSpaceDN w:val="0"/>
        <w:adjustRightInd w:val="0"/>
        <w:spacing w:after="150"/>
      </w:pPr>
    </w:p>
    <w:tbl>
      <w:tblPr>
        <w:tblW w:w="10160" w:type="dxa"/>
        <w:jc w:val="center"/>
        <w:tblCellMar>
          <w:left w:w="0" w:type="dxa"/>
          <w:right w:w="0" w:type="dxa"/>
        </w:tblCellMar>
        <w:tblLook w:val="0000" w:firstRow="0" w:lastRow="0" w:firstColumn="0" w:lastColumn="0" w:noHBand="0" w:noVBand="0"/>
      </w:tblPr>
      <w:tblGrid>
        <w:gridCol w:w="1500"/>
        <w:gridCol w:w="2710"/>
        <w:gridCol w:w="3450"/>
        <w:gridCol w:w="2500"/>
      </w:tblGrid>
      <w:tr w:rsidR="000B2A57" w:rsidRPr="000B2A57" w:rsidTr="00E543D4">
        <w:trPr>
          <w:jc w:val="center"/>
        </w:trPr>
        <w:tc>
          <w:tcPr>
            <w:tcW w:w="1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jc w:val="center"/>
            </w:pPr>
            <w:r w:rsidRPr="000B2A57">
              <w:t xml:space="preserve">N п/п </w:t>
            </w:r>
          </w:p>
        </w:tc>
        <w:tc>
          <w:tcPr>
            <w:tcW w:w="271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jc w:val="center"/>
            </w:pPr>
            <w:r w:rsidRPr="000B2A57">
              <w:t xml:space="preserve">Виды смывающих и (или) обезвреживающих средств </w:t>
            </w:r>
          </w:p>
        </w:tc>
        <w:tc>
          <w:tcPr>
            <w:tcW w:w="345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jc w:val="center"/>
            </w:pPr>
            <w:r w:rsidRPr="000B2A57">
              <w:t xml:space="preserve">Наименование работ и производственных факторов </w:t>
            </w:r>
          </w:p>
        </w:tc>
        <w:tc>
          <w:tcPr>
            <w:tcW w:w="2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jc w:val="center"/>
            </w:pPr>
            <w:r w:rsidRPr="000B2A57">
              <w:t xml:space="preserve">Норма выдачи на 1 работника в месяц </w:t>
            </w:r>
          </w:p>
        </w:tc>
      </w:tr>
      <w:tr w:rsidR="000B2A57" w:rsidRPr="000B2A57" w:rsidTr="00E543D4">
        <w:trPr>
          <w:jc w:val="center"/>
        </w:trPr>
        <w:tc>
          <w:tcPr>
            <w:tcW w:w="1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jc w:val="center"/>
            </w:pPr>
            <w:r w:rsidRPr="000B2A57">
              <w:t xml:space="preserve">1 </w:t>
            </w:r>
          </w:p>
        </w:tc>
        <w:tc>
          <w:tcPr>
            <w:tcW w:w="271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jc w:val="center"/>
            </w:pPr>
            <w:r w:rsidRPr="000B2A57">
              <w:t xml:space="preserve">2 </w:t>
            </w:r>
          </w:p>
        </w:tc>
        <w:tc>
          <w:tcPr>
            <w:tcW w:w="345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jc w:val="center"/>
            </w:pPr>
            <w:r w:rsidRPr="000B2A57">
              <w:t xml:space="preserve">3 </w:t>
            </w:r>
          </w:p>
        </w:tc>
        <w:tc>
          <w:tcPr>
            <w:tcW w:w="2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jc w:val="center"/>
            </w:pPr>
            <w:r w:rsidRPr="000B2A57">
              <w:t xml:space="preserve">4 </w:t>
            </w:r>
          </w:p>
        </w:tc>
      </w:tr>
      <w:tr w:rsidR="000B2A57" w:rsidRPr="000B2A57" w:rsidTr="00E543D4">
        <w:trPr>
          <w:jc w:val="center"/>
        </w:trPr>
        <w:tc>
          <w:tcPr>
            <w:tcW w:w="10160" w:type="dxa"/>
            <w:gridSpan w:val="4"/>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jc w:val="center"/>
            </w:pPr>
            <w:r w:rsidRPr="000B2A57">
              <w:t xml:space="preserve">I. Защитные средства </w:t>
            </w:r>
          </w:p>
        </w:tc>
      </w:tr>
      <w:tr w:rsidR="000B2A57" w:rsidRPr="000B2A57" w:rsidTr="00E543D4">
        <w:trPr>
          <w:jc w:val="center"/>
        </w:trPr>
        <w:tc>
          <w:tcPr>
            <w:tcW w:w="1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1 </w:t>
            </w:r>
          </w:p>
        </w:tc>
        <w:tc>
          <w:tcPr>
            <w:tcW w:w="271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Средства гидрофильного действия (впитывающие влагу, увлажняющие кожу) </w:t>
            </w:r>
          </w:p>
        </w:tc>
        <w:tc>
          <w:tcPr>
            <w:tcW w:w="345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w:t>
            </w:r>
            <w:r w:rsidRPr="000B2A57">
              <w:lastRenderedPageBreak/>
              <w:t xml:space="preserve">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водонерастворимыми материалами и веществами </w:t>
            </w:r>
          </w:p>
        </w:tc>
        <w:tc>
          <w:tcPr>
            <w:tcW w:w="2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lastRenderedPageBreak/>
              <w:t xml:space="preserve">100 мл </w:t>
            </w:r>
          </w:p>
        </w:tc>
      </w:tr>
      <w:tr w:rsidR="000B2A57" w:rsidRPr="000B2A57" w:rsidTr="00E543D4">
        <w:trPr>
          <w:jc w:val="center"/>
        </w:trPr>
        <w:tc>
          <w:tcPr>
            <w:tcW w:w="1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lastRenderedPageBreak/>
              <w:t xml:space="preserve">2 </w:t>
            </w:r>
          </w:p>
        </w:tc>
        <w:tc>
          <w:tcPr>
            <w:tcW w:w="271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Средства гидрофобного действия (отталкивающие влагу, сушащие кожу) </w:t>
            </w:r>
          </w:p>
        </w:tc>
        <w:tc>
          <w:tcPr>
            <w:tcW w:w="345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спецобуви </w:t>
            </w:r>
          </w:p>
        </w:tc>
        <w:tc>
          <w:tcPr>
            <w:tcW w:w="2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100 мл </w:t>
            </w:r>
          </w:p>
        </w:tc>
      </w:tr>
      <w:tr w:rsidR="000B2A57" w:rsidRPr="000B2A57" w:rsidTr="00E543D4">
        <w:trPr>
          <w:jc w:val="center"/>
        </w:trPr>
        <w:tc>
          <w:tcPr>
            <w:tcW w:w="1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3 </w:t>
            </w:r>
          </w:p>
        </w:tc>
        <w:tc>
          <w:tcPr>
            <w:tcW w:w="271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Средства комбинированного действия </w:t>
            </w:r>
          </w:p>
        </w:tc>
        <w:tc>
          <w:tcPr>
            <w:tcW w:w="345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Работы при попеременном воздействии водорастворимых и водонерастворимых материалов и веществ, указанных в пунктах 1 и 2 настоящих Типовых норм </w:t>
            </w:r>
          </w:p>
        </w:tc>
        <w:tc>
          <w:tcPr>
            <w:tcW w:w="2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100 мл </w:t>
            </w:r>
          </w:p>
        </w:tc>
      </w:tr>
      <w:tr w:rsidR="000B2A57" w:rsidRPr="000B2A57" w:rsidTr="00E543D4">
        <w:trPr>
          <w:jc w:val="center"/>
        </w:trPr>
        <w:tc>
          <w:tcPr>
            <w:tcW w:w="1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4 </w:t>
            </w:r>
          </w:p>
        </w:tc>
        <w:tc>
          <w:tcPr>
            <w:tcW w:w="271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Средства для защиты кожи при негативном влиянии окружающей среды (от раздражения и повреждения кожи) </w:t>
            </w:r>
          </w:p>
        </w:tc>
        <w:tc>
          <w:tcPr>
            <w:tcW w:w="345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Наружные, сварочные и другие работы, связанные с воздействием ультрафиолетового излучения диапазонов A, B, C или воздействием пониженных температур, ветра </w:t>
            </w:r>
          </w:p>
        </w:tc>
        <w:tc>
          <w:tcPr>
            <w:tcW w:w="2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100 мл </w:t>
            </w:r>
          </w:p>
        </w:tc>
      </w:tr>
      <w:tr w:rsidR="000B2A57" w:rsidRPr="000B2A57" w:rsidTr="00E543D4">
        <w:trPr>
          <w:jc w:val="center"/>
        </w:trPr>
        <w:tc>
          <w:tcPr>
            <w:tcW w:w="1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5 </w:t>
            </w:r>
          </w:p>
        </w:tc>
        <w:tc>
          <w:tcPr>
            <w:tcW w:w="271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Средства для защиты от бактериологических вредных факторов (дезинфицирующие) </w:t>
            </w:r>
          </w:p>
        </w:tc>
        <w:tc>
          <w:tcPr>
            <w:tcW w:w="345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Работы с бактериально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 </w:t>
            </w:r>
          </w:p>
        </w:tc>
        <w:tc>
          <w:tcPr>
            <w:tcW w:w="2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100 мл </w:t>
            </w:r>
          </w:p>
        </w:tc>
      </w:tr>
      <w:tr w:rsidR="000B2A57" w:rsidRPr="000B2A57" w:rsidTr="00E543D4">
        <w:trPr>
          <w:jc w:val="center"/>
        </w:trPr>
        <w:tc>
          <w:tcPr>
            <w:tcW w:w="1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6 </w:t>
            </w:r>
          </w:p>
        </w:tc>
        <w:tc>
          <w:tcPr>
            <w:tcW w:w="271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Средства для защиты от биологических вредных факторов (от укусов членистоногих) </w:t>
            </w:r>
          </w:p>
        </w:tc>
        <w:tc>
          <w:tcPr>
            <w:tcW w:w="345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Наружные работы (сезонно, при температуре выше 0° Цельсия) в период активности кровососущих и жалящих насекомых и паукообразных </w:t>
            </w:r>
          </w:p>
        </w:tc>
        <w:tc>
          <w:tcPr>
            <w:tcW w:w="2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200 мл </w:t>
            </w:r>
          </w:p>
        </w:tc>
      </w:tr>
      <w:tr w:rsidR="000B2A57" w:rsidRPr="000B2A57" w:rsidTr="00E543D4">
        <w:trPr>
          <w:jc w:val="center"/>
        </w:trPr>
        <w:tc>
          <w:tcPr>
            <w:tcW w:w="10160" w:type="dxa"/>
            <w:gridSpan w:val="4"/>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jc w:val="center"/>
            </w:pPr>
            <w:r w:rsidRPr="000B2A57">
              <w:t xml:space="preserve">II. Очищающие средства </w:t>
            </w:r>
          </w:p>
        </w:tc>
      </w:tr>
      <w:tr w:rsidR="000B2A57" w:rsidRPr="000B2A57" w:rsidTr="00E543D4">
        <w:trPr>
          <w:jc w:val="center"/>
        </w:trPr>
        <w:tc>
          <w:tcPr>
            <w:tcW w:w="1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lastRenderedPageBreak/>
              <w:t xml:space="preserve">7 </w:t>
            </w:r>
          </w:p>
        </w:tc>
        <w:tc>
          <w:tcPr>
            <w:tcW w:w="271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Мыло или жидкие моющие средства в том числе: для мытья рук для мытья тела </w:t>
            </w:r>
          </w:p>
        </w:tc>
        <w:tc>
          <w:tcPr>
            <w:tcW w:w="345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Работы, связанные с легкосмываемыми загрязнениями </w:t>
            </w:r>
          </w:p>
        </w:tc>
        <w:tc>
          <w:tcPr>
            <w:tcW w:w="2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200 г (мыло туалетное) или 250 мл (жидкие моющие средства в дозирующих устройствах) 300 г (мыло туалетное) или 500 мл (жидкие моющие средства в дозирующих устройствах) </w:t>
            </w:r>
          </w:p>
        </w:tc>
      </w:tr>
      <w:tr w:rsidR="000B2A57" w:rsidRPr="000B2A57" w:rsidTr="00E543D4">
        <w:trPr>
          <w:jc w:val="center"/>
        </w:trPr>
        <w:tc>
          <w:tcPr>
            <w:tcW w:w="1500" w:type="dxa"/>
            <w:vMerge w:val="restart"/>
            <w:tcBorders>
              <w:top w:val="single" w:sz="6" w:space="0" w:color="auto"/>
              <w:left w:val="single" w:sz="6" w:space="0" w:color="auto"/>
              <w:bottom w:val="nil"/>
              <w:right w:val="single" w:sz="6" w:space="0" w:color="auto"/>
            </w:tcBorders>
          </w:tcPr>
          <w:p w:rsidR="000B2A57" w:rsidRPr="000B2A57" w:rsidRDefault="000B2A57" w:rsidP="000B2A57">
            <w:pPr>
              <w:widowControl w:val="0"/>
              <w:autoSpaceDE w:val="0"/>
              <w:autoSpaceDN w:val="0"/>
              <w:adjustRightInd w:val="0"/>
            </w:pPr>
            <w:r w:rsidRPr="000B2A57">
              <w:t xml:space="preserve">8 </w:t>
            </w:r>
          </w:p>
        </w:tc>
        <w:tc>
          <w:tcPr>
            <w:tcW w:w="2710" w:type="dxa"/>
            <w:vMerge w:val="restart"/>
            <w:tcBorders>
              <w:top w:val="single" w:sz="6" w:space="0" w:color="auto"/>
              <w:left w:val="single" w:sz="6" w:space="0" w:color="auto"/>
              <w:bottom w:val="nil"/>
              <w:right w:val="single" w:sz="6" w:space="0" w:color="auto"/>
            </w:tcBorders>
          </w:tcPr>
          <w:p w:rsidR="000B2A57" w:rsidRPr="000B2A57" w:rsidRDefault="000B2A57" w:rsidP="000B2A57">
            <w:pPr>
              <w:widowControl w:val="0"/>
              <w:autoSpaceDE w:val="0"/>
              <w:autoSpaceDN w:val="0"/>
              <w:adjustRightInd w:val="0"/>
            </w:pPr>
            <w:r w:rsidRPr="000B2A57">
              <w:t xml:space="preserve">Твердое туалетное мыло или жидкие моющие средства </w:t>
            </w:r>
          </w:p>
        </w:tc>
        <w:tc>
          <w:tcPr>
            <w:tcW w:w="345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
        </w:tc>
        <w:tc>
          <w:tcPr>
            <w:tcW w:w="2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300 г (мыло туалетное) или 500 мл (жидкие моющие средства в дозирующих устройствах) </w:t>
            </w:r>
          </w:p>
        </w:tc>
      </w:tr>
      <w:tr w:rsidR="000B2A57" w:rsidRPr="000B2A57" w:rsidTr="00E543D4">
        <w:trPr>
          <w:jc w:val="center"/>
        </w:trPr>
        <w:tc>
          <w:tcPr>
            <w:tcW w:w="1500" w:type="dxa"/>
            <w:vMerge/>
            <w:tcBorders>
              <w:top w:val="nil"/>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p>
        </w:tc>
        <w:tc>
          <w:tcPr>
            <w:tcW w:w="2710" w:type="dxa"/>
            <w:vMerge/>
            <w:tcBorders>
              <w:top w:val="nil"/>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p>
        </w:tc>
        <w:tc>
          <w:tcPr>
            <w:tcW w:w="345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Работы на угольных (сланцевых) шахтах, в разрезах, на обогатительных и брикетных фабриках, в шахтостроительных и шахтомонтажных организациях угольной промышленности </w:t>
            </w:r>
          </w:p>
        </w:tc>
        <w:tc>
          <w:tcPr>
            <w:tcW w:w="2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800 г (мыло туалетное) или 750 мл (жидкие моющие средства в дозирующих устройствах)</w:t>
            </w:r>
          </w:p>
        </w:tc>
      </w:tr>
      <w:tr w:rsidR="000B2A57" w:rsidRPr="000B2A57" w:rsidTr="00E543D4">
        <w:trPr>
          <w:jc w:val="center"/>
        </w:trPr>
        <w:tc>
          <w:tcPr>
            <w:tcW w:w="10160" w:type="dxa"/>
            <w:gridSpan w:val="4"/>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(в ред. Приказа Минтруда РФ </w:t>
            </w:r>
            <w:hyperlink r:id="rId10" w:anchor="l0" w:history="1">
              <w:r w:rsidRPr="000B2A57">
                <w:rPr>
                  <w:u w:val="single"/>
                </w:rPr>
                <w:t>от 07.02.2013 N 48н</w:t>
              </w:r>
            </w:hyperlink>
            <w:r w:rsidRPr="000B2A57">
              <w:t>)</w:t>
            </w:r>
          </w:p>
        </w:tc>
      </w:tr>
      <w:tr w:rsidR="000B2A57" w:rsidRPr="000B2A57" w:rsidTr="00E543D4">
        <w:trPr>
          <w:jc w:val="center"/>
        </w:trPr>
        <w:tc>
          <w:tcPr>
            <w:tcW w:w="1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9 </w:t>
            </w:r>
          </w:p>
        </w:tc>
        <w:tc>
          <w:tcPr>
            <w:tcW w:w="271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Очищающие кремы, гели и пасты </w:t>
            </w:r>
          </w:p>
        </w:tc>
        <w:tc>
          <w:tcPr>
            <w:tcW w:w="345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
        </w:tc>
        <w:tc>
          <w:tcPr>
            <w:tcW w:w="2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200 мл </w:t>
            </w:r>
          </w:p>
        </w:tc>
      </w:tr>
      <w:tr w:rsidR="000B2A57" w:rsidRPr="000B2A57" w:rsidTr="00E543D4">
        <w:trPr>
          <w:jc w:val="center"/>
        </w:trPr>
        <w:tc>
          <w:tcPr>
            <w:tcW w:w="10160" w:type="dxa"/>
            <w:gridSpan w:val="4"/>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jc w:val="center"/>
            </w:pPr>
            <w:r w:rsidRPr="000B2A57">
              <w:t xml:space="preserve">III. Регенерирующие, восстанавливающие средства </w:t>
            </w:r>
          </w:p>
        </w:tc>
      </w:tr>
      <w:tr w:rsidR="000B2A57" w:rsidRPr="000B2A57" w:rsidTr="00E543D4">
        <w:trPr>
          <w:jc w:val="center"/>
        </w:trPr>
        <w:tc>
          <w:tcPr>
            <w:tcW w:w="1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10 </w:t>
            </w:r>
          </w:p>
        </w:tc>
        <w:tc>
          <w:tcPr>
            <w:tcW w:w="271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Регенерирующие, восстанавливающие кремы, эмульсии </w:t>
            </w:r>
          </w:p>
        </w:tc>
        <w:tc>
          <w:tcPr>
            <w:tcW w:w="345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w:t>
            </w:r>
            <w:r w:rsidRPr="000B2A57">
              <w:lastRenderedPageBreak/>
              <w:t xml:space="preserve">кислот, щелочей, солей, щелочемасляными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 </w:t>
            </w:r>
          </w:p>
        </w:tc>
        <w:tc>
          <w:tcPr>
            <w:tcW w:w="2500" w:type="dxa"/>
            <w:tcBorders>
              <w:top w:val="single" w:sz="6" w:space="0" w:color="auto"/>
              <w:left w:val="single" w:sz="6" w:space="0" w:color="auto"/>
              <w:bottom w:val="single" w:sz="6" w:space="0" w:color="auto"/>
              <w:right w:val="single" w:sz="6" w:space="0" w:color="auto"/>
            </w:tcBorders>
          </w:tcPr>
          <w:p w:rsidR="000B2A57" w:rsidRPr="000B2A57" w:rsidRDefault="000B2A57" w:rsidP="000B2A57">
            <w:pPr>
              <w:widowControl w:val="0"/>
              <w:autoSpaceDE w:val="0"/>
              <w:autoSpaceDN w:val="0"/>
              <w:adjustRightInd w:val="0"/>
            </w:pPr>
            <w:r w:rsidRPr="000B2A57">
              <w:lastRenderedPageBreak/>
              <w:t xml:space="preserve">100 мл </w:t>
            </w:r>
          </w:p>
        </w:tc>
      </w:tr>
    </w:tbl>
    <w:p w:rsidR="000B2A57" w:rsidRPr="000B2A57" w:rsidRDefault="000B2A57" w:rsidP="000B2A57">
      <w:pPr>
        <w:widowControl w:val="0"/>
        <w:autoSpaceDE w:val="0"/>
        <w:autoSpaceDN w:val="0"/>
        <w:adjustRightInd w:val="0"/>
      </w:pPr>
    </w:p>
    <w:sectPr w:rsidR="000B2A57" w:rsidRPr="000B2A57" w:rsidSect="000B2A57">
      <w:footerReference w:type="default" r:id="rId11"/>
      <w:pgSz w:w="11906" w:h="16838"/>
      <w:pgMar w:top="1135" w:right="849"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5452" w:rsidRDefault="009A5452">
      <w:r>
        <w:separator/>
      </w:r>
    </w:p>
  </w:endnote>
  <w:endnote w:type="continuationSeparator" w:id="0">
    <w:p w:rsidR="009A5452" w:rsidRDefault="009A54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6F66" w:rsidRDefault="00856F66" w:rsidP="0002281E">
    <w:pPr>
      <w:pStyle w:val="a4"/>
      <w:jc w:val="right"/>
    </w:pPr>
    <w:r>
      <w:rPr>
        <w:noProof/>
      </w:rPr>
      <w:fldChar w:fldCharType="begin"/>
    </w:r>
    <w:r>
      <w:rPr>
        <w:noProof/>
      </w:rPr>
      <w:instrText>PAGE   \* MERGEFORMAT</w:instrText>
    </w:r>
    <w:r>
      <w:rPr>
        <w:noProof/>
      </w:rPr>
      <w:fldChar w:fldCharType="separate"/>
    </w:r>
    <w:r w:rsidR="00BA132F">
      <w:rPr>
        <w:noProof/>
      </w:rPr>
      <w:t>10</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5452" w:rsidRDefault="009A5452">
      <w:r>
        <w:separator/>
      </w:r>
    </w:p>
  </w:footnote>
  <w:footnote w:type="continuationSeparator" w:id="0">
    <w:p w:rsidR="009A5452" w:rsidRDefault="009A5452">
      <w:r>
        <w:continuationSeparator/>
      </w:r>
    </w:p>
  </w:footnote>
  <w:footnote w:id="1">
    <w:p w:rsidR="00856F66" w:rsidRDefault="00856F66"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A650200"/>
    <w:multiLevelType w:val="hybridMultilevel"/>
    <w:tmpl w:val="E7EE2AEC"/>
    <w:lvl w:ilvl="0" w:tplc="013CDBE4">
      <w:start w:val="1"/>
      <w:numFmt w:val="bullet"/>
      <w:lvlText w:val="•"/>
      <w:lvlJc w:val="left"/>
      <w:pPr>
        <w:ind w:left="114" w:hanging="701"/>
      </w:pPr>
      <w:rPr>
        <w:rFonts w:ascii="Times New Roman" w:eastAsia="Times New Roman" w:hAnsi="Times New Roman" w:hint="default"/>
        <w:sz w:val="28"/>
        <w:szCs w:val="28"/>
      </w:rPr>
    </w:lvl>
    <w:lvl w:ilvl="1" w:tplc="3E523766">
      <w:start w:val="1"/>
      <w:numFmt w:val="bullet"/>
      <w:lvlText w:val="•"/>
      <w:lvlJc w:val="left"/>
      <w:pPr>
        <w:ind w:left="1104" w:hanging="701"/>
      </w:pPr>
      <w:rPr>
        <w:rFonts w:hint="default"/>
      </w:rPr>
    </w:lvl>
    <w:lvl w:ilvl="2" w:tplc="AC98BA36">
      <w:start w:val="1"/>
      <w:numFmt w:val="bullet"/>
      <w:lvlText w:val="•"/>
      <w:lvlJc w:val="left"/>
      <w:pPr>
        <w:ind w:left="2093" w:hanging="701"/>
      </w:pPr>
      <w:rPr>
        <w:rFonts w:hint="default"/>
      </w:rPr>
    </w:lvl>
    <w:lvl w:ilvl="3" w:tplc="196E0FC0">
      <w:start w:val="1"/>
      <w:numFmt w:val="bullet"/>
      <w:lvlText w:val="•"/>
      <w:lvlJc w:val="left"/>
      <w:pPr>
        <w:ind w:left="3082" w:hanging="701"/>
      </w:pPr>
      <w:rPr>
        <w:rFonts w:hint="default"/>
      </w:rPr>
    </w:lvl>
    <w:lvl w:ilvl="4" w:tplc="8F7AA88A">
      <w:start w:val="1"/>
      <w:numFmt w:val="bullet"/>
      <w:lvlText w:val="•"/>
      <w:lvlJc w:val="left"/>
      <w:pPr>
        <w:ind w:left="4071" w:hanging="701"/>
      </w:pPr>
      <w:rPr>
        <w:rFonts w:hint="default"/>
      </w:rPr>
    </w:lvl>
    <w:lvl w:ilvl="5" w:tplc="251E5AA4">
      <w:start w:val="1"/>
      <w:numFmt w:val="bullet"/>
      <w:lvlText w:val="•"/>
      <w:lvlJc w:val="left"/>
      <w:pPr>
        <w:ind w:left="5060" w:hanging="701"/>
      </w:pPr>
      <w:rPr>
        <w:rFonts w:hint="default"/>
      </w:rPr>
    </w:lvl>
    <w:lvl w:ilvl="6" w:tplc="E1D67C62">
      <w:start w:val="1"/>
      <w:numFmt w:val="bullet"/>
      <w:lvlText w:val="•"/>
      <w:lvlJc w:val="left"/>
      <w:pPr>
        <w:ind w:left="6049" w:hanging="701"/>
      </w:pPr>
      <w:rPr>
        <w:rFonts w:hint="default"/>
      </w:rPr>
    </w:lvl>
    <w:lvl w:ilvl="7" w:tplc="5FB62086">
      <w:start w:val="1"/>
      <w:numFmt w:val="bullet"/>
      <w:lvlText w:val="•"/>
      <w:lvlJc w:val="left"/>
      <w:pPr>
        <w:ind w:left="7038" w:hanging="701"/>
      </w:pPr>
      <w:rPr>
        <w:rFonts w:hint="default"/>
      </w:rPr>
    </w:lvl>
    <w:lvl w:ilvl="8" w:tplc="0770D0C2">
      <w:start w:val="1"/>
      <w:numFmt w:val="bullet"/>
      <w:lvlText w:val="•"/>
      <w:lvlJc w:val="left"/>
      <w:pPr>
        <w:ind w:left="8028" w:hanging="701"/>
      </w:pPr>
      <w:rPr>
        <w:rFonts w:hint="default"/>
      </w:r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AE1398E"/>
    <w:multiLevelType w:val="multilevel"/>
    <w:tmpl w:val="BAACCD4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8">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1"/>
  </w:num>
  <w:num w:numId="3">
    <w:abstractNumId w:val="13"/>
  </w:num>
  <w:num w:numId="4">
    <w:abstractNumId w:val="12"/>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1"/>
  </w:num>
  <w:num w:numId="8">
    <w:abstractNumId w:val="14"/>
  </w:num>
  <w:num w:numId="9">
    <w:abstractNumId w:val="16"/>
  </w:num>
  <w:num w:numId="10">
    <w:abstractNumId w:val="3"/>
  </w:num>
  <w:num w:numId="11">
    <w:abstractNumId w:val="6"/>
  </w:num>
  <w:num w:numId="12">
    <w:abstractNumId w:val="9"/>
  </w:num>
  <w:num w:numId="13">
    <w:abstractNumId w:val="11"/>
  </w:num>
  <w:num w:numId="14">
    <w:abstractNumId w:val="19"/>
  </w:num>
  <w:num w:numId="15">
    <w:abstractNumId w:val="20"/>
  </w:num>
  <w:num w:numId="16">
    <w:abstractNumId w:val="18"/>
  </w:num>
  <w:num w:numId="17">
    <w:abstractNumId w:val="17"/>
  </w:num>
  <w:num w:numId="18">
    <w:abstractNumId w:val="5"/>
  </w:num>
  <w:num w:numId="19">
    <w:abstractNumId w:val="7"/>
  </w:num>
  <w:num w:numId="20">
    <w:abstractNumId w:val="4"/>
  </w:num>
  <w:num w:numId="21">
    <w:abstractNumId w:val="2"/>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4727"/>
    <w:rsid w:val="0003530A"/>
    <w:rsid w:val="0003685A"/>
    <w:rsid w:val="00041036"/>
    <w:rsid w:val="000418B5"/>
    <w:rsid w:val="000438C8"/>
    <w:rsid w:val="00044146"/>
    <w:rsid w:val="00044EA5"/>
    <w:rsid w:val="00045562"/>
    <w:rsid w:val="000463EB"/>
    <w:rsid w:val="00046A03"/>
    <w:rsid w:val="00047716"/>
    <w:rsid w:val="00047769"/>
    <w:rsid w:val="000505A6"/>
    <w:rsid w:val="00050CE9"/>
    <w:rsid w:val="0005150B"/>
    <w:rsid w:val="00051703"/>
    <w:rsid w:val="00051CCC"/>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5F3D"/>
    <w:rsid w:val="00077D7E"/>
    <w:rsid w:val="00082A4A"/>
    <w:rsid w:val="00085A65"/>
    <w:rsid w:val="0008662F"/>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2A57"/>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5C28"/>
    <w:rsid w:val="000D7568"/>
    <w:rsid w:val="000D7947"/>
    <w:rsid w:val="000E1086"/>
    <w:rsid w:val="000E1428"/>
    <w:rsid w:val="000E3B39"/>
    <w:rsid w:val="000E4226"/>
    <w:rsid w:val="000E4783"/>
    <w:rsid w:val="000E5C2F"/>
    <w:rsid w:val="000E7558"/>
    <w:rsid w:val="000E7768"/>
    <w:rsid w:val="000F06D9"/>
    <w:rsid w:val="000F2052"/>
    <w:rsid w:val="000F240A"/>
    <w:rsid w:val="000F2D28"/>
    <w:rsid w:val="000F3D65"/>
    <w:rsid w:val="000F3F02"/>
    <w:rsid w:val="000F5350"/>
    <w:rsid w:val="000F6772"/>
    <w:rsid w:val="000F6871"/>
    <w:rsid w:val="000F6E04"/>
    <w:rsid w:val="000F7B32"/>
    <w:rsid w:val="001005FF"/>
    <w:rsid w:val="00100DC0"/>
    <w:rsid w:val="001039EF"/>
    <w:rsid w:val="0010455B"/>
    <w:rsid w:val="00105CC2"/>
    <w:rsid w:val="00105DFD"/>
    <w:rsid w:val="0010637A"/>
    <w:rsid w:val="0010667D"/>
    <w:rsid w:val="00107C65"/>
    <w:rsid w:val="00110D97"/>
    <w:rsid w:val="00116C6D"/>
    <w:rsid w:val="00117A34"/>
    <w:rsid w:val="00120EB0"/>
    <w:rsid w:val="001218C5"/>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1BF"/>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5DA5"/>
    <w:rsid w:val="001761BE"/>
    <w:rsid w:val="001776DD"/>
    <w:rsid w:val="0018245A"/>
    <w:rsid w:val="001828DE"/>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A79D3"/>
    <w:rsid w:val="001B118D"/>
    <w:rsid w:val="001B16E8"/>
    <w:rsid w:val="001B18F1"/>
    <w:rsid w:val="001B1A5A"/>
    <w:rsid w:val="001B3EDB"/>
    <w:rsid w:val="001B49F3"/>
    <w:rsid w:val="001C0881"/>
    <w:rsid w:val="001C0A7C"/>
    <w:rsid w:val="001C121A"/>
    <w:rsid w:val="001C276C"/>
    <w:rsid w:val="001C2FFE"/>
    <w:rsid w:val="001D0F9B"/>
    <w:rsid w:val="001D1D9C"/>
    <w:rsid w:val="001D315F"/>
    <w:rsid w:val="001D5940"/>
    <w:rsid w:val="001D7FB3"/>
    <w:rsid w:val="001E0941"/>
    <w:rsid w:val="001E20AD"/>
    <w:rsid w:val="001E4496"/>
    <w:rsid w:val="001E59E5"/>
    <w:rsid w:val="001E6B44"/>
    <w:rsid w:val="001E6F53"/>
    <w:rsid w:val="001F0960"/>
    <w:rsid w:val="001F0F2B"/>
    <w:rsid w:val="001F3656"/>
    <w:rsid w:val="001F3B15"/>
    <w:rsid w:val="001F4242"/>
    <w:rsid w:val="001F42BA"/>
    <w:rsid w:val="001F469B"/>
    <w:rsid w:val="001F4A40"/>
    <w:rsid w:val="001F773A"/>
    <w:rsid w:val="001F7921"/>
    <w:rsid w:val="001F7E10"/>
    <w:rsid w:val="00200DFA"/>
    <w:rsid w:val="00201EFD"/>
    <w:rsid w:val="0020340F"/>
    <w:rsid w:val="00205C77"/>
    <w:rsid w:val="002102CE"/>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5399"/>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0D87"/>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593"/>
    <w:rsid w:val="003A6938"/>
    <w:rsid w:val="003A719D"/>
    <w:rsid w:val="003A7CF1"/>
    <w:rsid w:val="003B086B"/>
    <w:rsid w:val="003B22B7"/>
    <w:rsid w:val="003B45B2"/>
    <w:rsid w:val="003B53CD"/>
    <w:rsid w:val="003B5B0D"/>
    <w:rsid w:val="003B61D3"/>
    <w:rsid w:val="003B69F1"/>
    <w:rsid w:val="003C130A"/>
    <w:rsid w:val="003C3E4D"/>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569C"/>
    <w:rsid w:val="00446EAD"/>
    <w:rsid w:val="00447008"/>
    <w:rsid w:val="00450FCF"/>
    <w:rsid w:val="00451C91"/>
    <w:rsid w:val="00452C5A"/>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334"/>
    <w:rsid w:val="004D4DAD"/>
    <w:rsid w:val="004D6725"/>
    <w:rsid w:val="004D6AFB"/>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11B9"/>
    <w:rsid w:val="00512777"/>
    <w:rsid w:val="00512A5E"/>
    <w:rsid w:val="00512F72"/>
    <w:rsid w:val="00513708"/>
    <w:rsid w:val="00514659"/>
    <w:rsid w:val="00515916"/>
    <w:rsid w:val="00520BFA"/>
    <w:rsid w:val="005211A5"/>
    <w:rsid w:val="00521B9C"/>
    <w:rsid w:val="00522921"/>
    <w:rsid w:val="00525148"/>
    <w:rsid w:val="00525A37"/>
    <w:rsid w:val="00527E2B"/>
    <w:rsid w:val="00530B16"/>
    <w:rsid w:val="00530CFA"/>
    <w:rsid w:val="00533105"/>
    <w:rsid w:val="00536723"/>
    <w:rsid w:val="00540E29"/>
    <w:rsid w:val="00541B17"/>
    <w:rsid w:val="0054218D"/>
    <w:rsid w:val="00542CAB"/>
    <w:rsid w:val="00543499"/>
    <w:rsid w:val="00550A1D"/>
    <w:rsid w:val="00552EB9"/>
    <w:rsid w:val="00560DE1"/>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3B51"/>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5BA4"/>
    <w:rsid w:val="005E6318"/>
    <w:rsid w:val="005E793C"/>
    <w:rsid w:val="005F0FD2"/>
    <w:rsid w:val="005F15AA"/>
    <w:rsid w:val="005F32EA"/>
    <w:rsid w:val="005F3D7A"/>
    <w:rsid w:val="005F6C15"/>
    <w:rsid w:val="005F7AF0"/>
    <w:rsid w:val="005F7E1F"/>
    <w:rsid w:val="00600C45"/>
    <w:rsid w:val="00600CFF"/>
    <w:rsid w:val="006012BE"/>
    <w:rsid w:val="006030E4"/>
    <w:rsid w:val="00604A0F"/>
    <w:rsid w:val="00604B21"/>
    <w:rsid w:val="00604F27"/>
    <w:rsid w:val="00606972"/>
    <w:rsid w:val="00606F89"/>
    <w:rsid w:val="00607973"/>
    <w:rsid w:val="00607EEB"/>
    <w:rsid w:val="006108D1"/>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6A04"/>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4E52"/>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1F7D"/>
    <w:rsid w:val="006D3B14"/>
    <w:rsid w:val="006D4650"/>
    <w:rsid w:val="006D7199"/>
    <w:rsid w:val="006D7409"/>
    <w:rsid w:val="006E0901"/>
    <w:rsid w:val="006E28DA"/>
    <w:rsid w:val="006E3407"/>
    <w:rsid w:val="006E4253"/>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3788"/>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468"/>
    <w:rsid w:val="007C3E66"/>
    <w:rsid w:val="007C4AB7"/>
    <w:rsid w:val="007C6040"/>
    <w:rsid w:val="007C7137"/>
    <w:rsid w:val="007D09B9"/>
    <w:rsid w:val="007D0C55"/>
    <w:rsid w:val="007D331F"/>
    <w:rsid w:val="007D7CF5"/>
    <w:rsid w:val="007E0012"/>
    <w:rsid w:val="007E00A8"/>
    <w:rsid w:val="007E0243"/>
    <w:rsid w:val="007E4F8D"/>
    <w:rsid w:val="007E514C"/>
    <w:rsid w:val="007E66F3"/>
    <w:rsid w:val="007F10EC"/>
    <w:rsid w:val="007F1FAB"/>
    <w:rsid w:val="007F2D16"/>
    <w:rsid w:val="007F3095"/>
    <w:rsid w:val="007F7065"/>
    <w:rsid w:val="007F7C37"/>
    <w:rsid w:val="00800267"/>
    <w:rsid w:val="00803C95"/>
    <w:rsid w:val="00804833"/>
    <w:rsid w:val="00804BE7"/>
    <w:rsid w:val="00804E50"/>
    <w:rsid w:val="00805F8D"/>
    <w:rsid w:val="00807399"/>
    <w:rsid w:val="00807E8D"/>
    <w:rsid w:val="008107A9"/>
    <w:rsid w:val="008122B5"/>
    <w:rsid w:val="0081361A"/>
    <w:rsid w:val="0081414E"/>
    <w:rsid w:val="00815C34"/>
    <w:rsid w:val="008167E6"/>
    <w:rsid w:val="0082041F"/>
    <w:rsid w:val="00823AFB"/>
    <w:rsid w:val="00824412"/>
    <w:rsid w:val="00824993"/>
    <w:rsid w:val="008249E1"/>
    <w:rsid w:val="00824BAA"/>
    <w:rsid w:val="00824EEE"/>
    <w:rsid w:val="00825EFD"/>
    <w:rsid w:val="00825F79"/>
    <w:rsid w:val="00832323"/>
    <w:rsid w:val="00832D98"/>
    <w:rsid w:val="00833558"/>
    <w:rsid w:val="00834406"/>
    <w:rsid w:val="0083545B"/>
    <w:rsid w:val="00835865"/>
    <w:rsid w:val="00836F21"/>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56F66"/>
    <w:rsid w:val="00860D89"/>
    <w:rsid w:val="0086270B"/>
    <w:rsid w:val="00862EF3"/>
    <w:rsid w:val="008655A6"/>
    <w:rsid w:val="008658C1"/>
    <w:rsid w:val="008664A9"/>
    <w:rsid w:val="00867814"/>
    <w:rsid w:val="0087042A"/>
    <w:rsid w:val="00872347"/>
    <w:rsid w:val="008731C6"/>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D27"/>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053D"/>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38C3"/>
    <w:rsid w:val="009A5452"/>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096E"/>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31C"/>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8C0"/>
    <w:rsid w:val="00A40C9D"/>
    <w:rsid w:val="00A41F85"/>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366"/>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2B5A"/>
    <w:rsid w:val="00AB369F"/>
    <w:rsid w:val="00AB4174"/>
    <w:rsid w:val="00AB4D26"/>
    <w:rsid w:val="00AB6EAD"/>
    <w:rsid w:val="00AC07D3"/>
    <w:rsid w:val="00AC41E3"/>
    <w:rsid w:val="00AD0183"/>
    <w:rsid w:val="00AD06CC"/>
    <w:rsid w:val="00AD16FC"/>
    <w:rsid w:val="00AD1759"/>
    <w:rsid w:val="00AD3AF5"/>
    <w:rsid w:val="00AD45AE"/>
    <w:rsid w:val="00AD5642"/>
    <w:rsid w:val="00AD7745"/>
    <w:rsid w:val="00AE0D4E"/>
    <w:rsid w:val="00AE38E9"/>
    <w:rsid w:val="00AE5826"/>
    <w:rsid w:val="00AE7962"/>
    <w:rsid w:val="00AF2B93"/>
    <w:rsid w:val="00AF316D"/>
    <w:rsid w:val="00AF5362"/>
    <w:rsid w:val="00AF6492"/>
    <w:rsid w:val="00B00D14"/>
    <w:rsid w:val="00B01BA7"/>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179D"/>
    <w:rsid w:val="00B355ED"/>
    <w:rsid w:val="00B36609"/>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1BFA"/>
    <w:rsid w:val="00B82EF7"/>
    <w:rsid w:val="00B84A3B"/>
    <w:rsid w:val="00B84BFF"/>
    <w:rsid w:val="00B84C13"/>
    <w:rsid w:val="00B87F10"/>
    <w:rsid w:val="00B95C61"/>
    <w:rsid w:val="00BA132F"/>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338B"/>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4A2"/>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472"/>
    <w:rsid w:val="00C81172"/>
    <w:rsid w:val="00C81D87"/>
    <w:rsid w:val="00C8211A"/>
    <w:rsid w:val="00C833FA"/>
    <w:rsid w:val="00C84DB5"/>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0F7"/>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0506"/>
    <w:rsid w:val="00CF23AA"/>
    <w:rsid w:val="00CF49B1"/>
    <w:rsid w:val="00CF6575"/>
    <w:rsid w:val="00D0015F"/>
    <w:rsid w:val="00D01D0F"/>
    <w:rsid w:val="00D039DA"/>
    <w:rsid w:val="00D03B13"/>
    <w:rsid w:val="00D04018"/>
    <w:rsid w:val="00D06D6E"/>
    <w:rsid w:val="00D0737D"/>
    <w:rsid w:val="00D10250"/>
    <w:rsid w:val="00D10F44"/>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174D"/>
    <w:rsid w:val="00D35055"/>
    <w:rsid w:val="00D37DE6"/>
    <w:rsid w:val="00D41660"/>
    <w:rsid w:val="00D42ADC"/>
    <w:rsid w:val="00D4656A"/>
    <w:rsid w:val="00D51066"/>
    <w:rsid w:val="00D51AB5"/>
    <w:rsid w:val="00D52486"/>
    <w:rsid w:val="00D5411D"/>
    <w:rsid w:val="00D5459C"/>
    <w:rsid w:val="00D5691F"/>
    <w:rsid w:val="00D5786F"/>
    <w:rsid w:val="00D601CE"/>
    <w:rsid w:val="00D60A3F"/>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1F74"/>
    <w:rsid w:val="00D93648"/>
    <w:rsid w:val="00D95189"/>
    <w:rsid w:val="00D959C2"/>
    <w:rsid w:val="00D961B6"/>
    <w:rsid w:val="00D9666A"/>
    <w:rsid w:val="00D978F4"/>
    <w:rsid w:val="00D97BDD"/>
    <w:rsid w:val="00DA004B"/>
    <w:rsid w:val="00DA12AE"/>
    <w:rsid w:val="00DA1B85"/>
    <w:rsid w:val="00DA1DBA"/>
    <w:rsid w:val="00DA5F56"/>
    <w:rsid w:val="00DA7BEE"/>
    <w:rsid w:val="00DB119C"/>
    <w:rsid w:val="00DB1BC5"/>
    <w:rsid w:val="00DB663A"/>
    <w:rsid w:val="00DB6F0B"/>
    <w:rsid w:val="00DC5EF2"/>
    <w:rsid w:val="00DD0F12"/>
    <w:rsid w:val="00DD13AE"/>
    <w:rsid w:val="00DD4E1B"/>
    <w:rsid w:val="00DD583A"/>
    <w:rsid w:val="00DD59E8"/>
    <w:rsid w:val="00DD5F2B"/>
    <w:rsid w:val="00DD63F8"/>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196F"/>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43D4"/>
    <w:rsid w:val="00E56BDE"/>
    <w:rsid w:val="00E56CFC"/>
    <w:rsid w:val="00E57502"/>
    <w:rsid w:val="00E57CC2"/>
    <w:rsid w:val="00E64590"/>
    <w:rsid w:val="00E661F8"/>
    <w:rsid w:val="00E668C9"/>
    <w:rsid w:val="00E675B9"/>
    <w:rsid w:val="00E71608"/>
    <w:rsid w:val="00E71DD2"/>
    <w:rsid w:val="00E72B2E"/>
    <w:rsid w:val="00E73732"/>
    <w:rsid w:val="00E73ABD"/>
    <w:rsid w:val="00E73F72"/>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1851"/>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184C"/>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090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58AB"/>
    <w:rsid w:val="00F769BB"/>
    <w:rsid w:val="00F7741F"/>
    <w:rsid w:val="00F77B15"/>
    <w:rsid w:val="00F80A00"/>
    <w:rsid w:val="00F81596"/>
    <w:rsid w:val="00F815B1"/>
    <w:rsid w:val="00F81C89"/>
    <w:rsid w:val="00F825CA"/>
    <w:rsid w:val="00F82B9B"/>
    <w:rsid w:val="00F83C53"/>
    <w:rsid w:val="00F83FE4"/>
    <w:rsid w:val="00F84A55"/>
    <w:rsid w:val="00F84A9A"/>
    <w:rsid w:val="00F9421C"/>
    <w:rsid w:val="00F955EC"/>
    <w:rsid w:val="00F95F9C"/>
    <w:rsid w:val="00FA0CA8"/>
    <w:rsid w:val="00FA1EA9"/>
    <w:rsid w:val="00FA2163"/>
    <w:rsid w:val="00FA3F4C"/>
    <w:rsid w:val="00FB1EA3"/>
    <w:rsid w:val="00FB240B"/>
    <w:rsid w:val="00FB2E71"/>
    <w:rsid w:val="00FB306E"/>
    <w:rsid w:val="00FB3AC0"/>
    <w:rsid w:val="00FB568A"/>
    <w:rsid w:val="00FB6311"/>
    <w:rsid w:val="00FC2025"/>
    <w:rsid w:val="00FC2788"/>
    <w:rsid w:val="00FC28A8"/>
    <w:rsid w:val="00FC3A43"/>
    <w:rsid w:val="00FC44CD"/>
    <w:rsid w:val="00FC4948"/>
    <w:rsid w:val="00FC4A6F"/>
    <w:rsid w:val="00FD15D1"/>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3D73E36-2518-433B-BA76-6FE4AE897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unhideWhenUsed/>
    <w:rsid w:val="000B5109"/>
    <w:pPr>
      <w:spacing w:after="120"/>
    </w:pPr>
  </w:style>
  <w:style w:type="character" w:customStyle="1" w:styleId="aff4">
    <w:name w:val="Основной текст Знак"/>
    <w:link w:val="aff3"/>
    <w:uiPriority w:val="99"/>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table" w:customStyle="1" w:styleId="12">
    <w:name w:val="Сетка таблицы1"/>
    <w:basedOn w:val="a1"/>
    <w:next w:val="a6"/>
    <w:uiPriority w:val="39"/>
    <w:rsid w:val="00FB568A"/>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normativ.kontur.ru/document?moduleid=1&amp;documentid=211563" TargetMode="External"/><Relationship Id="rId4" Type="http://schemas.openxmlformats.org/officeDocument/2006/relationships/settings" Target="settings.xml"/><Relationship Id="rId9" Type="http://schemas.openxmlformats.org/officeDocument/2006/relationships/hyperlink" Target="https://normativ.kontur.ru/document?moduleid=1&amp;documentid=21156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52ED64-DBF5-4C30-9D3A-6DF45C33B0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19375</Words>
  <Characters>110441</Characters>
  <Application>Microsoft Office Word</Application>
  <DocSecurity>0</DocSecurity>
  <Lines>920</Lines>
  <Paragraphs>259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129557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5</cp:revision>
  <cp:lastPrinted>2021-04-01T13:13:00Z</cp:lastPrinted>
  <dcterms:created xsi:type="dcterms:W3CDTF">2021-04-02T08:24:00Z</dcterms:created>
  <dcterms:modified xsi:type="dcterms:W3CDTF">2021-04-02T08:36:00Z</dcterms:modified>
</cp:coreProperties>
</file>